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Reviewer Name:Brandi Johnson</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Reviewee Name: Rhea Ratcliff</w:t>
      </w:r>
    </w:p>
    <w:p w:rsidR="00000000" w:rsidDel="00000000" w:rsidP="00000000" w:rsidRDefault="00000000" w:rsidRPr="00000000" w14:paraId="00000005">
      <w:pPr>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Peer Review Template for InTASC Standards 1-3</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tbl>
      <w:tblPr>
        <w:tblStyle w:val="Table1"/>
        <w:tblW w:w="14385.0" w:type="dxa"/>
        <w:jc w:val="left"/>
        <w:tblInd w:w="-5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5505"/>
        <w:gridCol w:w="6675"/>
        <w:tblGridChange w:id="0">
          <w:tblGrid>
            <w:gridCol w:w="2205"/>
            <w:gridCol w:w="5505"/>
            <w:gridCol w:w="66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 Stamp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do I see?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Strengths and Areas of 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0:00- 0:53</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Teacher previews agenda, assigns bell ringer, gives directions (“name/date,” correct both sentences, rearrange structure, add one word), sets a time goal (5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Strengths:</w:t>
            </w:r>
            <w:r w:rsidDel="00000000" w:rsidR="00000000" w:rsidRPr="00000000">
              <w:rPr>
                <w:rFonts w:ascii="Calibri" w:cs="Calibri" w:eastAsia="Calibri" w:hAnsi="Calibri"/>
                <w:rtl w:val="0"/>
              </w:rPr>
              <w:t xml:space="preserve"> Clear purpose, sets expectations, pushes productive struggle (“challenge you”), early focus on syntax/structure.</w:t>
              <w:br w:type="textWrapping"/>
            </w:r>
          </w:p>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Areas to improve:</w:t>
            </w:r>
            <w:r w:rsidDel="00000000" w:rsidR="00000000" w:rsidRPr="00000000">
              <w:rPr>
                <w:rFonts w:ascii="Calibri" w:cs="Calibri" w:eastAsia="Calibri" w:hAnsi="Calibri"/>
                <w:rtl w:val="0"/>
              </w:rPr>
              <w:t xml:space="preserve"> Directions are mostly teacher-talk; add a quick “student restate directions” check to confirm understanding for all learners.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1:08-3:58</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Teacher elicits errors (capitalization, spelling, punctuation), models correct version, explains sentence structure, then repeats for second sentence (then/than, quotation marks/dialogue).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Strengths:</w:t>
            </w:r>
            <w:r w:rsidDel="00000000" w:rsidR="00000000" w:rsidRPr="00000000">
              <w:rPr>
                <w:rFonts w:ascii="Calibri" w:cs="Calibri" w:eastAsia="Calibri" w:hAnsi="Calibri"/>
                <w:rtl w:val="0"/>
              </w:rPr>
              <w:t xml:space="preserve"> Strong </w:t>
            </w:r>
            <w:r w:rsidDel="00000000" w:rsidR="00000000" w:rsidRPr="00000000">
              <w:rPr>
                <w:rFonts w:ascii="Calibri" w:cs="Calibri" w:eastAsia="Calibri" w:hAnsi="Calibri"/>
                <w:b w:val="1"/>
                <w:bCs w:val="1"/>
                <w:rtl w:val="0"/>
              </w:rPr>
              <w:t xml:space="preserve">think-aloud</w:t>
            </w:r>
            <w:r w:rsidDel="00000000" w:rsidR="00000000" w:rsidRPr="00000000">
              <w:rPr>
                <w:rFonts w:ascii="Calibri" w:cs="Calibri" w:eastAsia="Calibri" w:hAnsi="Calibri"/>
                <w:rtl w:val="0"/>
              </w:rPr>
              <w:t xml:space="preserve"> modeling and explicit grammar instruction. Builds metalinguistic awareness (syntax, punctuation, dialogue).</w:t>
              <w:br w:type="textWrapping"/>
            </w:r>
          </w:p>
          <w:p w:rsidR="00000000" w:rsidDel="00000000" w:rsidP="00000000" w:rsidRDefault="00000000" w:rsidRPr="00000000" w14:paraId="00000014">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Areas to improve:</w:t>
            </w:r>
            <w:r w:rsidDel="00000000" w:rsidR="00000000" w:rsidRPr="00000000">
              <w:rPr>
                <w:rFonts w:ascii="Calibri" w:cs="Calibri" w:eastAsia="Calibri" w:hAnsi="Calibri"/>
                <w:rtl w:val="0"/>
              </w:rPr>
              <w:t xml:space="preserve"> Consider calling on a wider variety of students and using “turn-and-talk” so more learners verbalize reasoning (not just a few responders).</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4:38-6:04</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Teacher uses an analogy to define claim → evidence → reasoning; prompts students with questions that lead them through the reasoning chain.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Strengths:</w:t>
            </w:r>
            <w:r w:rsidDel="00000000" w:rsidR="00000000" w:rsidRPr="00000000">
              <w:rPr>
                <w:rFonts w:ascii="Calibri" w:cs="Calibri" w:eastAsia="Calibri" w:hAnsi="Calibri"/>
                <w:rtl w:val="0"/>
              </w:rPr>
              <w:t xml:space="preserve"> Excellent real-world connection, clear scaffolding, repeated checks for understanding.</w:t>
              <w:br w:type="textWrapping"/>
            </w:r>
          </w:p>
          <w:p w:rsidR="00000000" w:rsidDel="00000000" w:rsidP="00000000" w:rsidRDefault="00000000" w:rsidRPr="00000000" w14:paraId="0000001A">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Areas to improve:</w:t>
            </w:r>
            <w:r w:rsidDel="00000000" w:rsidR="00000000" w:rsidRPr="00000000">
              <w:rPr>
                <w:rFonts w:ascii="Calibri" w:cs="Calibri" w:eastAsia="Calibri" w:hAnsi="Calibri"/>
                <w:rtl w:val="0"/>
              </w:rPr>
              <w:t xml:space="preserve"> Add a brief visual anchor chart (CER triangle/graphic organizer) and have students generate one CER example in pairs immediately to increase active engagement.</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6:04-11:07</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Teacher explicitly teaches: debatable claims, avoiding “I think/I feel,” objective vs subjective, defines qualitative/quantitative with examples (plants under lights, cm growth), and directs students to write definitions.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Strengths:</w:t>
            </w:r>
            <w:r w:rsidDel="00000000" w:rsidR="00000000" w:rsidRPr="00000000">
              <w:rPr>
                <w:rFonts w:ascii="Calibri" w:cs="Calibri" w:eastAsia="Calibri" w:hAnsi="Calibri"/>
                <w:rtl w:val="0"/>
              </w:rPr>
              <w:t xml:space="preserve"> Academic language is taught explicitly and repeatedly; examples are concrete; teacher clarifies what evidence is </w:t>
            </w:r>
            <w:r w:rsidDel="00000000" w:rsidR="00000000" w:rsidRPr="00000000">
              <w:rPr>
                <w:rFonts w:ascii="Calibri" w:cs="Calibri" w:eastAsia="Calibri" w:hAnsi="Calibri"/>
                <w:i w:val="1"/>
                <w:iCs w:val="1"/>
                <w:rtl w:val="0"/>
              </w:rPr>
              <w:t xml:space="preserve">not</w:t>
            </w:r>
            <w:r w:rsidDel="00000000" w:rsidR="00000000" w:rsidRPr="00000000">
              <w:rPr>
                <w:rFonts w:ascii="Calibri" w:cs="Calibri" w:eastAsia="Calibri" w:hAnsi="Calibri"/>
                <w:rtl w:val="0"/>
              </w:rPr>
              <w:t xml:space="preserve"> (not explanation yet).</w:t>
              <w:br w:type="textWrapping"/>
            </w:r>
          </w:p>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Areas to improve:</w:t>
            </w:r>
            <w:r w:rsidDel="00000000" w:rsidR="00000000" w:rsidRPr="00000000">
              <w:rPr>
                <w:rFonts w:ascii="Calibri" w:cs="Calibri" w:eastAsia="Calibri" w:hAnsi="Calibri"/>
                <w:rtl w:val="0"/>
              </w:rPr>
              <w:t xml:space="preserve"> Students are writing, but we don’t see a quick formative check (e.g., “Hold up your notes / 1-minute check / quick poll”) to ensure everyone captured accurate definitions.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11:46-13:57</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Teacher walks through claim/evidence/reasoning; models how to justify evidence; includes behavioral redirection (“I’m going to ask you not to talk while I’m talking.”).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Strengths:</w:t>
            </w:r>
            <w:r w:rsidDel="00000000" w:rsidR="00000000" w:rsidRPr="00000000">
              <w:rPr>
                <w:rFonts w:ascii="Calibri" w:cs="Calibri" w:eastAsia="Calibri" w:hAnsi="Calibri"/>
                <w:rtl w:val="0"/>
              </w:rPr>
              <w:t xml:space="preserve"> Great emphasis that reasoning is often hardest; teacher explicitly teaches how to “bridge” evidence to claim; includes criteria to check quality (debatable claim, sufficient evidence, reasoning links).</w:t>
              <w:br w:type="textWrapping"/>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Areas to improve:</w:t>
            </w:r>
            <w:r w:rsidDel="00000000" w:rsidR="00000000" w:rsidRPr="00000000">
              <w:rPr>
                <w:rFonts w:ascii="Calibri" w:cs="Calibri" w:eastAsia="Calibri" w:hAnsi="Calibri"/>
                <w:rtl w:val="0"/>
              </w:rPr>
              <w:t xml:space="preserve"> Tone becomes sharper at moments; consider using a calm, consistent cue + private proximity redirect to maintain a positive climate without interrupting lesson flow.</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14:05-17:17</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Teacher explains annotation directions (green/blue/yellow), reads passage aloud for access, identifies background vs claim/evidence/reasoning, calls for students to identify claim and evidence, reinforces qualitative/quantitative.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Strengths:</w:t>
            </w:r>
            <w:r w:rsidDel="00000000" w:rsidR="00000000" w:rsidRPr="00000000">
              <w:rPr>
                <w:rFonts w:ascii="Calibri" w:cs="Calibri" w:eastAsia="Calibri" w:hAnsi="Calibri"/>
                <w:rtl w:val="0"/>
              </w:rPr>
              <w:t xml:space="preserve"> Strong literacy strategy (annotation), clear color system, oral reading support, and guided identification with students.</w:t>
              <w:br w:type="textWrapping"/>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Areas to improve:</w:t>
            </w:r>
            <w:r w:rsidDel="00000000" w:rsidR="00000000" w:rsidRPr="00000000">
              <w:rPr>
                <w:rFonts w:ascii="Calibri" w:cs="Calibri" w:eastAsia="Calibri" w:hAnsi="Calibri"/>
                <w:rtl w:val="0"/>
              </w:rPr>
              <w:t xml:space="preserve"> If time allows, add a short partner check: students justify </w:t>
            </w:r>
            <w:r w:rsidDel="00000000" w:rsidR="00000000" w:rsidRPr="00000000">
              <w:rPr>
                <w:rFonts w:ascii="Calibri" w:cs="Calibri" w:eastAsia="Calibri" w:hAnsi="Calibri"/>
                <w:i w:val="1"/>
                <w:iCs w:val="1"/>
                <w:rtl w:val="0"/>
              </w:rPr>
              <w:t xml:space="preserve">why</w:t>
            </w:r>
            <w:r w:rsidDel="00000000" w:rsidR="00000000" w:rsidRPr="00000000">
              <w:rPr>
                <w:rFonts w:ascii="Calibri" w:cs="Calibri" w:eastAsia="Calibri" w:hAnsi="Calibri"/>
                <w:rtl w:val="0"/>
              </w:rPr>
              <w:t xml:space="preserve"> each sentence is claim/evidence/reasoning, then share out using sentence stems.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17:36-18:24</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Students put work in folders, teacher repeats procedure (“on your desk, in your folder”), reminders about names on papers, dismissal.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Strengths:</w:t>
            </w:r>
            <w:r w:rsidDel="00000000" w:rsidR="00000000" w:rsidRPr="00000000">
              <w:rPr>
                <w:rFonts w:ascii="Calibri" w:cs="Calibri" w:eastAsia="Calibri" w:hAnsi="Calibri"/>
                <w:rtl w:val="0"/>
              </w:rPr>
              <w:t xml:space="preserve"> Clear routines for materials and organization.</w:t>
              <w:br w:type="textWrapping"/>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Areas to improve:</w:t>
            </w:r>
            <w:r w:rsidDel="00000000" w:rsidR="00000000" w:rsidRPr="00000000">
              <w:rPr>
                <w:rFonts w:ascii="Calibri" w:cs="Calibri" w:eastAsia="Calibri" w:hAnsi="Calibri"/>
                <w:rtl w:val="0"/>
              </w:rPr>
              <w:t xml:space="preserve"> Add a quick closure assessment tied to objectives (exit ticket: “Write 1 claim + 1 piece of evidence + 1 reasoning sentence from the crow text.”)</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34">
      <w:pPr>
        <w:rPr>
          <w:rFonts w:ascii="Avenir" w:cs="Avenir" w:eastAsia="Avenir" w:hAnsi="Avenir"/>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i w:val="1"/>
          <w:iCs w:val="1"/>
          <w:color w:val="ff0000"/>
          <w:sz w:val="24"/>
          <w:szCs w:val="24"/>
        </w:rPr>
      </w:pPr>
      <w:r w:rsidDel="00000000" w:rsidR="00000000" w:rsidRPr="00000000">
        <w:rPr>
          <w:rFonts w:ascii="Calibri" w:cs="Calibri" w:eastAsia="Calibri" w:hAnsi="Calibri"/>
          <w:i w:val="1"/>
          <w:iCs w:val="1"/>
          <w:color w:val="ff0000"/>
          <w:sz w:val="24"/>
          <w:szCs w:val="24"/>
          <w:rtl w:val="0"/>
        </w:rPr>
        <w:t xml:space="preserve">Color the boxes in the tables below to indicate your ratings on each element of the InTASC Standards 1, 2, and 3. Write your notes explaining your reasoning for each rating in the Justification column. </w:t>
      </w:r>
    </w:p>
    <w:p w:rsidR="00000000" w:rsidDel="00000000" w:rsidP="00000000" w:rsidRDefault="00000000" w:rsidRPr="00000000" w14:paraId="00000037">
      <w:pPr>
        <w:widowControl w:val="0"/>
        <w:spacing w:line="240" w:lineRule="auto"/>
        <w:rPr>
          <w:rFonts w:ascii="Calibri" w:cs="Calibri" w:eastAsia="Calibri" w:hAnsi="Calibri"/>
          <w:i w:val="1"/>
          <w:iCs w:val="1"/>
          <w:color w:val="ff0000"/>
          <w:sz w:val="24"/>
          <w:szCs w:val="24"/>
        </w:rPr>
      </w:pPr>
      <w:r w:rsidDel="00000000" w:rsidR="00000000" w:rsidRPr="00000000">
        <w:rPr>
          <w:rtl w:val="0"/>
        </w:rPr>
      </w:r>
    </w:p>
    <w:tbl>
      <w:tblPr>
        <w:tblStyle w:val="Table2"/>
        <w:tblW w:w="133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5"/>
        <w:gridCol w:w="2040"/>
        <w:gridCol w:w="1935"/>
        <w:gridCol w:w="2310"/>
        <w:gridCol w:w="2880"/>
        <w:gridCol w:w="2535"/>
        <w:tblGridChange w:id="0">
          <w:tblGrid>
            <w:gridCol w:w="1695"/>
            <w:gridCol w:w="2040"/>
            <w:gridCol w:w="1935"/>
            <w:gridCol w:w="2310"/>
            <w:gridCol w:w="2880"/>
            <w:gridCol w:w="2535"/>
          </w:tblGrid>
        </w:tblGridChange>
      </w:tblGrid>
      <w:tr>
        <w:trPr>
          <w:cantSplit w:val="0"/>
          <w:trHeight w:val="1960" w:hRule="atLeast"/>
          <w:tblHeader w:val="0"/>
        </w:trPr>
        <w:tc>
          <w:tcPr>
            <w:gridSpan w:val="6"/>
            <w:tcBorders>
              <w:top w:color="000000" w:space="0" w:sz="4" w:val="single"/>
              <w:bottom w:color="000000" w:space="0" w:sz="4" w:val="single"/>
            </w:tcBorders>
            <w:shd w:fill="c9daf8" w:val="clear"/>
          </w:tcPr>
          <w:p w:rsidR="00000000" w:rsidDel="00000000" w:rsidP="00000000" w:rsidRDefault="00000000" w:rsidRPr="00000000" w14:paraId="00000038">
            <w:pPr>
              <w:spacing w:line="240" w:lineRule="auto"/>
              <w:rPr>
                <w:rFonts w:ascii="Calibri" w:cs="Calibri" w:eastAsia="Calibri" w:hAnsi="Calibri"/>
                <w:b w:val="1"/>
                <w:bCs w:val="1"/>
                <w:shd w:fill="bdd6ee" w:val="clear"/>
              </w:rPr>
            </w:pPr>
            <w:r w:rsidDel="00000000" w:rsidR="00000000" w:rsidRPr="00000000">
              <w:rPr>
                <w:rFonts w:ascii="Calibri" w:cs="Calibri" w:eastAsia="Calibri" w:hAnsi="Calibri"/>
                <w:b w:val="1"/>
                <w:bCs w:val="1"/>
                <w:sz w:val="24"/>
                <w:szCs w:val="24"/>
                <w:shd w:fill="bdd6ee" w:val="clear"/>
                <w:rtl w:val="0"/>
              </w:rPr>
              <w:t xml:space="preserve">InTASC Standard 1: Learner Development</w:t>
            </w: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 </w:t>
            </w:r>
          </w:p>
          <w:p w:rsidR="00000000" w:rsidDel="00000000" w:rsidP="00000000" w:rsidRDefault="00000000" w:rsidRPr="00000000" w14:paraId="0000003A">
            <w:pPr>
              <w:spacing w:line="240" w:lineRule="auto"/>
              <w:rPr>
                <w:rFonts w:ascii="Calibri" w:cs="Calibri" w:eastAsia="Calibri" w:hAnsi="Calibri"/>
                <w:shd w:fill="bdd6ee" w:val="clear"/>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hd w:fill="bdd6ee" w:val="clear"/>
              </w:rPr>
            </w:pPr>
            <w:r w:rsidDel="00000000" w:rsidR="00000000" w:rsidRPr="00000000">
              <w:rPr>
                <w:rFonts w:ascii="Calibri" w:cs="Calibri" w:eastAsia="Calibri" w:hAnsi="Calibri"/>
                <w:b w:val="1"/>
                <w:bCs w:val="1"/>
                <w:shd w:fill="bdd6ee" w:val="clear"/>
                <w:rtl w:val="0"/>
              </w:rPr>
              <w:t xml:space="preserve">Guiding Question:</w:t>
            </w:r>
            <w:r w:rsidDel="00000000" w:rsidR="00000000" w:rsidRPr="00000000">
              <w:rPr>
                <w:rFonts w:ascii="Calibri" w:cs="Calibri" w:eastAsia="Calibri" w:hAnsi="Calibri"/>
                <w:shd w:fill="bdd6ee" w:val="clear"/>
                <w:rtl w:val="0"/>
              </w:rPr>
              <w:t xml:space="preserve"> </w:t>
            </w:r>
            <w:r w:rsidDel="00000000" w:rsidR="00000000" w:rsidRPr="00000000">
              <w:rPr>
                <w:rFonts w:ascii="Calibri" w:cs="Calibri" w:eastAsia="Calibri" w:hAnsi="Calibri"/>
                <w:rtl w:val="0"/>
              </w:rPr>
              <w:t xml:space="preserve">Does the candidate use knowledge about learners’ growth and development to design and implement developmentally appropriate instruction that is challenging and achievable to meet the cognitive, linguistic, social, emotional, and physical needs of learners?</w:t>
            </w:r>
            <w:r w:rsidDel="00000000" w:rsidR="00000000" w:rsidRPr="00000000">
              <w:rPr>
                <w:rtl w:val="0"/>
              </w:rPr>
            </w:r>
          </w:p>
        </w:tc>
      </w:tr>
      <w:tr>
        <w:trPr>
          <w:cantSplit w:val="0"/>
          <w:trHeight w:val="260" w:hRule="atLeast"/>
          <w:tblHeader w:val="0"/>
        </w:trPr>
        <w:tc>
          <w:tcPr>
            <w:tcBorders>
              <w:top w:color="000000" w:space="0" w:sz="4" w:val="single"/>
            </w:tcBorders>
            <w:vAlign w:val="center"/>
          </w:tcPr>
          <w:p w:rsidR="00000000" w:rsidDel="00000000" w:rsidP="00000000" w:rsidRDefault="00000000" w:rsidRPr="00000000" w14:paraId="00000041">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Element</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Insufficient (1)</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3">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Basic/</w:t>
            </w:r>
          </w:p>
          <w:p w:rsidR="00000000" w:rsidDel="00000000" w:rsidP="00000000" w:rsidRDefault="00000000" w:rsidRPr="00000000" w14:paraId="00000044">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Developing (2)</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5">
            <w:pPr>
              <w:spacing w:line="240" w:lineRule="auto"/>
              <w:jc w:val="center"/>
              <w:rPr>
                <w:rFonts w:ascii="Calibri" w:cs="Calibri" w:eastAsia="Calibri" w:hAnsi="Calibri"/>
                <w:highlight w:val="yellow"/>
              </w:rPr>
            </w:pPr>
            <w:r w:rsidDel="00000000" w:rsidR="00000000" w:rsidRPr="00000000">
              <w:rPr>
                <w:rFonts w:ascii="Calibri" w:cs="Calibri" w:eastAsia="Calibri" w:hAnsi="Calibri"/>
                <w:b w:val="1"/>
                <w:bCs w:val="1"/>
                <w:highlight w:val="yellow"/>
                <w:rtl w:val="0"/>
              </w:rPr>
              <w:t xml:space="preserve">Proficient (3)</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6">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Outstanding (4)</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7">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Justification</w:t>
            </w:r>
            <w:r w:rsidDel="00000000" w:rsidR="00000000" w:rsidRPr="00000000">
              <w:rPr>
                <w:rtl w:val="0"/>
              </w:rPr>
            </w:r>
          </w:p>
        </w:tc>
      </w:tr>
      <w:tr>
        <w:trPr>
          <w:cantSplit w:val="0"/>
          <w:tblHeader w:val="0"/>
        </w:trPr>
        <w:tc>
          <w:tcPr/>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Fonts w:ascii="Calibri" w:cs="Calibri" w:eastAsia="Calibri" w:hAnsi="Calibri"/>
                <w:rtl w:val="0"/>
              </w:rPr>
              <w:t xml:space="preserve">Developmentally Appropriate Instruction and Understanding Learning</w:t>
            </w:r>
          </w:p>
        </w:tc>
        <w:tc>
          <w:tcPr/>
          <w:p w:rsidR="00000000" w:rsidDel="00000000" w:rsidP="00000000" w:rsidRDefault="00000000" w:rsidRPr="00000000" w14:paraId="00000049">
            <w:pPr>
              <w:keepLines w:val="1"/>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candidate’s instructional strategies do not reflect an understanding of  how learners grow and develop or developmentally appropriate instruction.</w:t>
            </w:r>
          </w:p>
        </w:tc>
        <w:tc>
          <w:tcPr/>
          <w:p w:rsidR="00000000" w:rsidDel="00000000" w:rsidP="00000000" w:rsidRDefault="00000000" w:rsidRPr="00000000" w14:paraId="0000004A">
            <w:pPr>
              <w:keepLines w:val="1"/>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demonstrates a limited ability to plan developmentally appropriate instruction based on knowledge of learners’ growth and development. </w:t>
            </w:r>
          </w:p>
        </w:tc>
        <w:tc>
          <w:tcPr/>
          <w:p w:rsidR="00000000" w:rsidDel="00000000" w:rsidP="00000000" w:rsidRDefault="00000000" w:rsidRPr="00000000" w14:paraId="0000004B">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The candidate uses knowledge about learners’ growth and development to design and implement developmentally appropriate instruction that is challenging and achievable to meet the cognitive, linguistic, social, emotional, and physical needs of learners.</w:t>
            </w:r>
          </w:p>
        </w:tc>
        <w:tc>
          <w:tcPr/>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uses </w:t>
            </w:r>
            <w:r w:rsidDel="00000000" w:rsidR="00000000" w:rsidRPr="00000000">
              <w:rPr>
                <w:rFonts w:ascii="Calibri" w:cs="Calibri" w:eastAsia="Calibri" w:hAnsi="Calibri"/>
                <w:b w:val="1"/>
                <w:bCs w:val="1"/>
                <w:rtl w:val="0"/>
              </w:rPr>
              <w:t xml:space="preserve">extensive </w:t>
            </w:r>
            <w:r w:rsidDel="00000000" w:rsidR="00000000" w:rsidRPr="00000000">
              <w:rPr>
                <w:rFonts w:ascii="Calibri" w:cs="Calibri" w:eastAsia="Calibri" w:hAnsi="Calibri"/>
                <w:rtl w:val="0"/>
              </w:rPr>
              <w:t xml:space="preserve">knowledge about learners’ growth and development as well as </w:t>
            </w:r>
            <w:r w:rsidDel="00000000" w:rsidR="00000000" w:rsidRPr="00000000">
              <w:rPr>
                <w:rFonts w:ascii="Calibri" w:cs="Calibri" w:eastAsia="Calibri" w:hAnsi="Calibri"/>
                <w:b w:val="1"/>
                <w:bCs w:val="1"/>
                <w:rtl w:val="0"/>
              </w:rPr>
              <w:t xml:space="preserve">knowledge of best practices</w:t>
            </w:r>
            <w:r w:rsidDel="00000000" w:rsidR="00000000" w:rsidRPr="00000000">
              <w:rPr>
                <w:rFonts w:ascii="Calibri" w:cs="Calibri" w:eastAsia="Calibri" w:hAnsi="Calibri"/>
                <w:rtl w:val="0"/>
              </w:rPr>
              <w:t xml:space="preserve"> to design and implement developmentally appropriate instruction that is challenging and achievable to meet the cognitive, linguistic, social, emotional, and physical needs of learners.</w:t>
            </w:r>
          </w:p>
        </w:tc>
        <w:tc>
          <w:tcPr/>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Fonts w:ascii="Calibri" w:cs="Calibri" w:eastAsia="Calibri" w:hAnsi="Calibri"/>
                <w:rtl w:val="0"/>
              </w:rPr>
              <w:t xml:space="preserve">The lesson is structured in a developmentally appropriate gradual release: bell ringer → explicit modeling → guided practice → independent annotation. The teacher uses concrete analogies (check engine light; cookie crumbs) and defines complex academic language with examples (objective/subjective; qualitative/quantitative). This supports learners across cognitive and linguistic domains.</w:t>
            </w:r>
          </w:p>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To move to Outstanding (4):</w:t>
            </w:r>
            <w:r w:rsidDel="00000000" w:rsidR="00000000" w:rsidRPr="00000000">
              <w:rPr>
                <w:rFonts w:ascii="Calibri" w:cs="Calibri" w:eastAsia="Calibri" w:hAnsi="Calibri"/>
                <w:rtl w:val="0"/>
              </w:rPr>
              <w:t xml:space="preserve"> Add structured differentiation moves (choice of sentence stems, leveled text supports, or alternate pathways for students who need more scaffolding or more challenge).</w:t>
            </w:r>
          </w:p>
        </w:tc>
      </w:tr>
    </w:tbl>
    <w:p w:rsidR="00000000" w:rsidDel="00000000" w:rsidP="00000000" w:rsidRDefault="00000000" w:rsidRPr="00000000" w14:paraId="0000004F">
      <w:pPr>
        <w:spacing w:after="160" w:line="259" w:lineRule="auto"/>
        <w:rPr>
          <w:rFonts w:ascii="Calibri" w:cs="Calibri" w:eastAsia="Calibri" w:hAnsi="Calibri"/>
        </w:rPr>
      </w:pPr>
      <w:bookmarkStart w:colFirst="0" w:colLast="0" w:name="_heading=h.30j0zll" w:id="0"/>
      <w:bookmarkEnd w:id="0"/>
      <w:r w:rsidDel="00000000" w:rsidR="00000000" w:rsidRPr="00000000">
        <w:rPr>
          <w:rtl w:val="0"/>
        </w:rPr>
      </w:r>
    </w:p>
    <w:tbl>
      <w:tblPr>
        <w:tblStyle w:val="Table3"/>
        <w:tblW w:w="13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1905"/>
        <w:gridCol w:w="2130"/>
        <w:gridCol w:w="2115"/>
        <w:gridCol w:w="2970"/>
        <w:gridCol w:w="2880"/>
        <w:tblGridChange w:id="0">
          <w:tblGrid>
            <w:gridCol w:w="1665"/>
            <w:gridCol w:w="1905"/>
            <w:gridCol w:w="2130"/>
            <w:gridCol w:w="2115"/>
            <w:gridCol w:w="2970"/>
            <w:gridCol w:w="2880"/>
          </w:tblGrid>
        </w:tblGridChange>
      </w:tblGrid>
      <w:tr>
        <w:trPr>
          <w:cantSplit w:val="0"/>
          <w:trHeight w:val="540" w:hRule="atLeast"/>
          <w:tblHeader w:val="0"/>
        </w:trPr>
        <w:tc>
          <w:tcPr>
            <w:gridSpan w:val="6"/>
            <w:shd w:fill="c9daf8" w:val="clear"/>
          </w:tcPr>
          <w:p w:rsidR="00000000" w:rsidDel="00000000" w:rsidP="00000000" w:rsidRDefault="00000000" w:rsidRPr="00000000" w14:paraId="00000050">
            <w:pPr>
              <w:tabs>
                <w:tab w:val="center" w:leader="none" w:pos="837"/>
              </w:tabs>
              <w:spacing w:line="240" w:lineRule="auto"/>
              <w:rPr>
                <w:rFonts w:ascii="Calibri" w:cs="Calibri" w:eastAsia="Calibri" w:hAnsi="Calibri"/>
                <w:b w:val="1"/>
                <w:bCs w:val="1"/>
                <w:sz w:val="24"/>
                <w:szCs w:val="24"/>
                <w:shd w:fill="bdd6ee" w:val="clear"/>
              </w:rPr>
            </w:pPr>
            <w:r w:rsidDel="00000000" w:rsidR="00000000" w:rsidRPr="00000000">
              <w:rPr>
                <w:rFonts w:ascii="Calibri" w:cs="Calibri" w:eastAsia="Calibri" w:hAnsi="Calibri"/>
                <w:b w:val="1"/>
                <w:bCs w:val="1"/>
                <w:sz w:val="24"/>
                <w:szCs w:val="24"/>
                <w:shd w:fill="bdd6ee" w:val="clear"/>
                <w:rtl w:val="0"/>
              </w:rPr>
              <w:t xml:space="preserve">InTASC Standard 2: Learning Differences</w:t>
            </w:r>
          </w:p>
          <w:p w:rsidR="00000000" w:rsidDel="00000000" w:rsidP="00000000" w:rsidRDefault="00000000" w:rsidRPr="00000000" w14:paraId="00000051">
            <w:pPr>
              <w:tabs>
                <w:tab w:val="center" w:leader="none" w:pos="837"/>
              </w:tabs>
              <w:spacing w:line="240" w:lineRule="auto"/>
              <w:rPr>
                <w:rFonts w:ascii="Calibri" w:cs="Calibri" w:eastAsia="Calibri" w:hAnsi="Calibri"/>
                <w:b w:val="1"/>
                <w:bCs w:val="1"/>
                <w:shd w:fill="bdd6ee" w:val="clear"/>
              </w:rPr>
            </w:pPr>
            <w:r w:rsidDel="00000000" w:rsidR="00000000" w:rsidRPr="00000000">
              <w:rPr>
                <w:rtl w:val="0"/>
              </w:rPr>
            </w:r>
          </w:p>
          <w:p w:rsidR="00000000" w:rsidDel="00000000" w:rsidP="00000000" w:rsidRDefault="00000000" w:rsidRPr="00000000" w14:paraId="00000052">
            <w:pPr>
              <w:tabs>
                <w:tab w:val="center" w:leader="none" w:pos="837"/>
              </w:tabs>
              <w:spacing w:line="240" w:lineRule="auto"/>
              <w:rPr>
                <w:rFonts w:ascii="Calibri" w:cs="Calibri" w:eastAsia="Calibri" w:hAnsi="Calibri"/>
              </w:rPr>
            </w:pPr>
            <w:r w:rsidDel="00000000" w:rsidR="00000000" w:rsidRPr="00000000">
              <w:rPr>
                <w:rFonts w:ascii="Calibri" w:cs="Calibri" w:eastAsia="Calibri" w:hAnsi="Calibri"/>
                <w:shd w:fill="bdd6ee" w:val="clear"/>
                <w:rtl w:val="0"/>
              </w:rPr>
              <w:t xml:space="preserve">The candidate uses understanding of individual differences, diverse cultures and communities to ensure inclusive learning environments that enable each learner to meet high standards.</w:t>
            </w:r>
            <w:r w:rsidDel="00000000" w:rsidR="00000000" w:rsidRPr="00000000">
              <w:rPr>
                <w:rtl w:val="0"/>
              </w:rPr>
            </w:r>
          </w:p>
          <w:p w:rsidR="00000000" w:rsidDel="00000000" w:rsidP="00000000" w:rsidRDefault="00000000" w:rsidRPr="00000000" w14:paraId="00000053">
            <w:pPr>
              <w:tabs>
                <w:tab w:val="center" w:leader="none" w:pos="837"/>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tabs>
                <w:tab w:val="center" w:leader="none" w:pos="837"/>
              </w:tabs>
              <w:spacing w:line="240" w:lineRule="auto"/>
              <w:rPr>
                <w:rFonts w:ascii="Calibri" w:cs="Calibri" w:eastAsia="Calibri" w:hAnsi="Calibri"/>
              </w:rPr>
            </w:pPr>
            <w:r w:rsidDel="00000000" w:rsidR="00000000" w:rsidRPr="00000000">
              <w:rPr>
                <w:rFonts w:ascii="Calibri" w:cs="Calibri" w:eastAsia="Calibri" w:hAnsi="Calibri"/>
                <w:b w:val="1"/>
                <w:bCs w:val="1"/>
                <w:shd w:fill="bdd6ee" w:val="clear"/>
                <w:rtl w:val="0"/>
              </w:rPr>
              <w:t xml:space="preserve">Guiding Question: </w:t>
            </w:r>
            <w:r w:rsidDel="00000000" w:rsidR="00000000" w:rsidRPr="00000000">
              <w:rPr>
                <w:rFonts w:ascii="Calibri" w:cs="Calibri" w:eastAsia="Calibri" w:hAnsi="Calibri"/>
                <w:rtl w:val="0"/>
              </w:rPr>
              <w:t xml:space="preserve">Does the candidate create a positive classroom environment by making learners feel valued and creating a climate of mutual respect?</w:t>
            </w:r>
          </w:p>
        </w:tc>
      </w:tr>
      <w:tr>
        <w:trPr>
          <w:cantSplit w:val="0"/>
          <w:tblHeader w:val="0"/>
        </w:trPr>
        <w:tc>
          <w:tcPr>
            <w:vAlign w:val="center"/>
          </w:tcPr>
          <w:p w:rsidR="00000000" w:rsidDel="00000000" w:rsidP="00000000" w:rsidRDefault="00000000" w:rsidRPr="00000000" w14:paraId="0000005A">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Element</w:t>
            </w:r>
            <w:r w:rsidDel="00000000" w:rsidR="00000000" w:rsidRPr="00000000">
              <w:rPr>
                <w:rtl w:val="0"/>
              </w:rPr>
            </w:r>
          </w:p>
        </w:tc>
        <w:tc>
          <w:tcPr>
            <w:vAlign w:val="center"/>
          </w:tcPr>
          <w:p w:rsidR="00000000" w:rsidDel="00000000" w:rsidP="00000000" w:rsidRDefault="00000000" w:rsidRPr="00000000" w14:paraId="0000005B">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Insufficient (1)</w:t>
            </w:r>
            <w:r w:rsidDel="00000000" w:rsidR="00000000" w:rsidRPr="00000000">
              <w:rPr>
                <w:rtl w:val="0"/>
              </w:rPr>
            </w:r>
          </w:p>
        </w:tc>
        <w:tc>
          <w:tcPr>
            <w:vAlign w:val="center"/>
          </w:tcPr>
          <w:p w:rsidR="00000000" w:rsidDel="00000000" w:rsidP="00000000" w:rsidRDefault="00000000" w:rsidRPr="00000000" w14:paraId="0000005C">
            <w:pPr>
              <w:spacing w:line="240" w:lineRule="auto"/>
              <w:jc w:val="center"/>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Basic/</w:t>
            </w:r>
          </w:p>
          <w:p w:rsidR="00000000" w:rsidDel="00000000" w:rsidP="00000000" w:rsidRDefault="00000000" w:rsidRPr="00000000" w14:paraId="0000005D">
            <w:pPr>
              <w:spacing w:line="240" w:lineRule="auto"/>
              <w:jc w:val="center"/>
              <w:rPr>
                <w:rFonts w:ascii="Calibri" w:cs="Calibri" w:eastAsia="Calibri" w:hAnsi="Calibri"/>
                <w:highlight w:val="yellow"/>
              </w:rPr>
            </w:pPr>
            <w:r w:rsidDel="00000000" w:rsidR="00000000" w:rsidRPr="00000000">
              <w:rPr>
                <w:rFonts w:ascii="Calibri" w:cs="Calibri" w:eastAsia="Calibri" w:hAnsi="Calibri"/>
                <w:b w:val="1"/>
                <w:bCs w:val="1"/>
                <w:highlight w:val="yellow"/>
                <w:rtl w:val="0"/>
              </w:rPr>
              <w:t xml:space="preserve">Developing (2)</w:t>
            </w:r>
            <w:r w:rsidDel="00000000" w:rsidR="00000000" w:rsidRPr="00000000">
              <w:rPr>
                <w:rtl w:val="0"/>
              </w:rPr>
            </w:r>
          </w:p>
        </w:tc>
        <w:tc>
          <w:tcPr>
            <w:vAlign w:val="center"/>
          </w:tcPr>
          <w:p w:rsidR="00000000" w:rsidDel="00000000" w:rsidP="00000000" w:rsidRDefault="00000000" w:rsidRPr="00000000" w14:paraId="0000005E">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Proficient (3)</w:t>
            </w:r>
            <w:r w:rsidDel="00000000" w:rsidR="00000000" w:rsidRPr="00000000">
              <w:rPr>
                <w:rtl w:val="0"/>
              </w:rPr>
            </w:r>
          </w:p>
        </w:tc>
        <w:tc>
          <w:tcPr>
            <w:vAlign w:val="center"/>
          </w:tcPr>
          <w:p w:rsidR="00000000" w:rsidDel="00000000" w:rsidP="00000000" w:rsidRDefault="00000000" w:rsidRPr="00000000" w14:paraId="0000005F">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Outstanding (4)</w:t>
            </w:r>
            <w:r w:rsidDel="00000000" w:rsidR="00000000" w:rsidRPr="00000000">
              <w:rPr>
                <w:rtl w:val="0"/>
              </w:rPr>
            </w:r>
          </w:p>
        </w:tc>
        <w:tc>
          <w:tcPr>
            <w:vAlign w:val="center"/>
          </w:tcPr>
          <w:p w:rsidR="00000000" w:rsidDel="00000000" w:rsidP="00000000" w:rsidRDefault="00000000" w:rsidRPr="00000000" w14:paraId="00000060">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Justification</w:t>
            </w:r>
            <w:r w:rsidDel="00000000" w:rsidR="00000000" w:rsidRPr="00000000">
              <w:rPr>
                <w:rtl w:val="0"/>
              </w:rPr>
            </w:r>
          </w:p>
        </w:tc>
      </w:tr>
      <w:tr>
        <w:trPr>
          <w:cantSplit w:val="0"/>
          <w:tblHeader w:val="0"/>
        </w:trPr>
        <w:tc>
          <w:tcPr/>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rtl w:val="0"/>
              </w:rPr>
              <w:t xml:space="preserve">Valuing Students</w:t>
            </w:r>
          </w:p>
        </w:tc>
        <w:tc>
          <w:tcPr/>
          <w:p w:rsidR="00000000" w:rsidDel="00000000" w:rsidP="00000000" w:rsidRDefault="00000000" w:rsidRPr="00000000" w14:paraId="00000062">
            <w:pPr>
              <w:tabs>
                <w:tab w:val="center" w:leader="none" w:pos="837"/>
              </w:tabs>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does not create a positive classroom environment by making learners feel valued or creating a climate of mutual respect.</w:t>
            </w:r>
          </w:p>
        </w:tc>
        <w:tc>
          <w:tcPr/>
          <w:p w:rsidR="00000000" w:rsidDel="00000000" w:rsidP="00000000" w:rsidRDefault="00000000" w:rsidRPr="00000000" w14:paraId="00000063">
            <w:pPr>
              <w:tabs>
                <w:tab w:val="center" w:leader="none" w:pos="837"/>
              </w:tabs>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The candidate attempts to create a positive classroom environment by making learners feel valued, but does not create a climate  of mutual respect.</w:t>
            </w:r>
          </w:p>
        </w:tc>
        <w:tc>
          <w:tcPr/>
          <w:p w:rsidR="00000000" w:rsidDel="00000000" w:rsidP="00000000" w:rsidRDefault="00000000" w:rsidRPr="00000000" w14:paraId="00000064">
            <w:pPr>
              <w:tabs>
                <w:tab w:val="center" w:leader="none" w:pos="837"/>
              </w:tabs>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creates a positive classroom environment by making learners feel valued and creating a climate of mutual respect.</w:t>
            </w:r>
          </w:p>
        </w:tc>
        <w:tc>
          <w:tcPr/>
          <w:p w:rsidR="00000000" w:rsidDel="00000000" w:rsidP="00000000" w:rsidRDefault="00000000" w:rsidRPr="00000000" w14:paraId="00000065">
            <w:pPr>
              <w:tabs>
                <w:tab w:val="center" w:leader="none" w:pos="837"/>
              </w:tabs>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creates a positive classroom environment by </w:t>
            </w:r>
            <w:r w:rsidDel="00000000" w:rsidR="00000000" w:rsidRPr="00000000">
              <w:rPr>
                <w:rFonts w:ascii="Calibri" w:cs="Calibri" w:eastAsia="Calibri" w:hAnsi="Calibri"/>
                <w:b w:val="1"/>
                <w:bCs w:val="1"/>
                <w:rtl w:val="0"/>
              </w:rPr>
              <w:t xml:space="preserve">consistently ensuring </w:t>
            </w:r>
            <w:r w:rsidDel="00000000" w:rsidR="00000000" w:rsidRPr="00000000">
              <w:rPr>
                <w:rFonts w:ascii="Calibri" w:cs="Calibri" w:eastAsia="Calibri" w:hAnsi="Calibri"/>
                <w:rtl w:val="0"/>
              </w:rPr>
              <w:t xml:space="preserve">that learners feel valued and creating and fostering a climate of mutual respect </w:t>
            </w:r>
            <w:r w:rsidDel="00000000" w:rsidR="00000000" w:rsidRPr="00000000">
              <w:rPr>
                <w:rFonts w:ascii="Calibri" w:cs="Calibri" w:eastAsia="Calibri" w:hAnsi="Calibri"/>
                <w:b w:val="1"/>
                <w:bCs w:val="1"/>
                <w:rtl w:val="0"/>
              </w:rPr>
              <w:t xml:space="preserve">among all stakeholders</w:t>
            </w: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Fonts w:ascii="Calibri" w:cs="Calibri" w:eastAsia="Calibri" w:hAnsi="Calibri"/>
                <w:rtl w:val="0"/>
              </w:rPr>
              <w:t xml:space="preserve">The teacher uses some positive affirmations (“Good job,” “That’s great,” “Thank you for sharing”), but there are also moments of public correction (“I’m going to ask you not to talk while I’m talking”) that may reduce a climate of mutual respect if repeated.</w:t>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To improve:</w:t>
            </w:r>
            <w:r w:rsidDel="00000000" w:rsidR="00000000" w:rsidRPr="00000000">
              <w:rPr>
                <w:rFonts w:ascii="Calibri" w:cs="Calibri" w:eastAsia="Calibri" w:hAnsi="Calibri"/>
                <w:rtl w:val="0"/>
              </w:rPr>
              <w:t xml:space="preserve"> Use consistent, neutral redirection language (quiet signal, proximity, nonverbal cue) and increase student voice structures to support belonging.</w:t>
            </w:r>
          </w:p>
        </w:tc>
      </w:tr>
      <w:tr>
        <w:trPr>
          <w:cantSplit w:val="0"/>
          <w:trHeight w:val="220" w:hRule="atLeast"/>
          <w:tblHeader w:val="0"/>
        </w:trPr>
        <w:tc>
          <w:tcPr>
            <w:gridSpan w:val="6"/>
            <w:shd w:fill="bdd7ee" w:val="clear"/>
          </w:tcPr>
          <w:p w:rsidR="00000000" w:rsidDel="00000000" w:rsidP="00000000" w:rsidRDefault="00000000" w:rsidRPr="00000000" w14:paraId="00000068">
            <w:pPr>
              <w:tabs>
                <w:tab w:val="center" w:leader="none" w:pos="837"/>
              </w:tabs>
              <w:spacing w:line="240" w:lineRule="auto"/>
              <w:rPr>
                <w:rFonts w:ascii="Calibri" w:cs="Calibri" w:eastAsia="Calibri" w:hAnsi="Calibri"/>
              </w:rPr>
            </w:pPr>
            <w:r w:rsidDel="00000000" w:rsidR="00000000" w:rsidRPr="00000000">
              <w:rPr>
                <w:rFonts w:ascii="Calibri" w:cs="Calibri" w:eastAsia="Calibri" w:hAnsi="Calibri"/>
                <w:b w:val="1"/>
                <w:bCs w:val="1"/>
                <w:shd w:fill="bdd6ee" w:val="clear"/>
                <w:rtl w:val="0"/>
              </w:rPr>
              <w:t xml:space="preserve">Guiding Question: </w:t>
            </w:r>
            <w:r w:rsidDel="00000000" w:rsidR="00000000" w:rsidRPr="00000000">
              <w:rPr>
                <w:rFonts w:ascii="Calibri" w:cs="Calibri" w:eastAsia="Calibri" w:hAnsi="Calibri"/>
                <w:rtl w:val="0"/>
              </w:rPr>
              <w:t xml:space="preserve">Does the candidate use knowledge about individual</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differences and diverse cultures to develop inclusive learning environments and make appropriate and timely accommodations</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that support all students in meeting high standards including students with learning differences and/or language barriers?</w:t>
            </w:r>
          </w:p>
        </w:tc>
      </w:tr>
      <w:tr>
        <w:trPr>
          <w:cantSplit w:val="0"/>
          <w:tblHeader w:val="0"/>
        </w:trPr>
        <w:tc>
          <w:tcPr/>
          <w:p w:rsidR="00000000" w:rsidDel="00000000" w:rsidP="00000000" w:rsidRDefault="00000000" w:rsidRPr="00000000" w14:paraId="0000006E">
            <w:pPr>
              <w:spacing w:line="240" w:lineRule="auto"/>
              <w:rPr>
                <w:rFonts w:ascii="Calibri" w:cs="Calibri" w:eastAsia="Calibri" w:hAnsi="Calibri"/>
              </w:rPr>
            </w:pPr>
            <w:r w:rsidDel="00000000" w:rsidR="00000000" w:rsidRPr="00000000">
              <w:rPr>
                <w:rFonts w:ascii="Calibri" w:cs="Calibri" w:eastAsia="Calibri" w:hAnsi="Calibri"/>
                <w:rtl w:val="0"/>
              </w:rPr>
              <w:t xml:space="preserve">Students with Learning Differences or Needs (including ELL and SPED)</w:t>
            </w:r>
          </w:p>
        </w:tc>
        <w:tc>
          <w:tcPr/>
          <w:p w:rsidR="00000000" w:rsidDel="00000000" w:rsidP="00000000" w:rsidRDefault="00000000" w:rsidRPr="00000000" w14:paraId="0000006F">
            <w:pPr>
              <w:tabs>
                <w:tab w:val="center" w:leader="none" w:pos="837"/>
              </w:tabs>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does not use knowledge about individual</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differences and diverse cultures to develop inclusive learning environments and does not make accommodations</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that support students in meeting high standards including students with learning differences and/or language barriers.</w:t>
            </w:r>
          </w:p>
        </w:tc>
        <w:tc>
          <w:tcPr/>
          <w:p w:rsidR="00000000" w:rsidDel="00000000" w:rsidP="00000000" w:rsidRDefault="00000000" w:rsidRPr="00000000" w14:paraId="00000070">
            <w:pPr>
              <w:tabs>
                <w:tab w:val="center" w:leader="none" w:pos="837"/>
              </w:tabs>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sometimes uses knowledge about individual</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differences or diverse cultures to develop inclusive learning environments but does not always make appropriate and timely accommodations</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that support all students in meeting high standards including students with learning differences and/or language barriers.</w:t>
            </w:r>
          </w:p>
        </w:tc>
        <w:tc>
          <w:tcPr/>
          <w:p w:rsidR="00000000" w:rsidDel="00000000" w:rsidP="00000000" w:rsidRDefault="00000000" w:rsidRPr="00000000" w14:paraId="00000071">
            <w:pPr>
              <w:tabs>
                <w:tab w:val="center" w:leader="none" w:pos="837"/>
              </w:tabs>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The candidate uses knowledge about individual</w:t>
            </w:r>
            <w:r w:rsidDel="00000000" w:rsidR="00000000" w:rsidRPr="00000000">
              <w:rPr>
                <w:rFonts w:ascii="-webkit-standard" w:cs="-webkit-standard" w:eastAsia="-webkit-standard" w:hAnsi="-webkit-standard"/>
                <w:sz w:val="24"/>
                <w:szCs w:val="24"/>
                <w:highlight w:val="yellow"/>
                <w:rtl w:val="0"/>
              </w:rPr>
              <w:t xml:space="preserve"> </w:t>
            </w:r>
            <w:r w:rsidDel="00000000" w:rsidR="00000000" w:rsidRPr="00000000">
              <w:rPr>
                <w:rFonts w:ascii="Calibri" w:cs="Calibri" w:eastAsia="Calibri" w:hAnsi="Calibri"/>
                <w:highlight w:val="yellow"/>
                <w:rtl w:val="0"/>
              </w:rPr>
              <w:t xml:space="preserve">differences and diverse cultures to develop inclusive learning environments and make appropriate and timely accommodations</w:t>
            </w:r>
            <w:r w:rsidDel="00000000" w:rsidR="00000000" w:rsidRPr="00000000">
              <w:rPr>
                <w:rFonts w:ascii="-webkit-standard" w:cs="-webkit-standard" w:eastAsia="-webkit-standard" w:hAnsi="-webkit-standard"/>
                <w:sz w:val="24"/>
                <w:szCs w:val="24"/>
                <w:highlight w:val="yellow"/>
                <w:rtl w:val="0"/>
              </w:rPr>
              <w:t xml:space="preserve"> </w:t>
            </w:r>
            <w:r w:rsidDel="00000000" w:rsidR="00000000" w:rsidRPr="00000000">
              <w:rPr>
                <w:rFonts w:ascii="Calibri" w:cs="Calibri" w:eastAsia="Calibri" w:hAnsi="Calibri"/>
                <w:highlight w:val="yellow"/>
                <w:rtl w:val="0"/>
              </w:rPr>
              <w:t xml:space="preserve">that support all students in meeting high standards including students with learning differences and/or language barriers.</w:t>
            </w:r>
          </w:p>
        </w:tc>
        <w:tc>
          <w:tcPr/>
          <w:p w:rsidR="00000000" w:rsidDel="00000000" w:rsidP="00000000" w:rsidRDefault="00000000" w:rsidRPr="00000000" w14:paraId="00000072">
            <w:pPr>
              <w:tabs>
                <w:tab w:val="center" w:leader="none" w:pos="837"/>
              </w:tabs>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w:t>
            </w:r>
            <w:r w:rsidDel="00000000" w:rsidR="00000000" w:rsidRPr="00000000">
              <w:rPr>
                <w:rFonts w:ascii="Calibri" w:cs="Calibri" w:eastAsia="Calibri" w:hAnsi="Calibri"/>
                <w:b w:val="1"/>
                <w:bCs w:val="1"/>
                <w:rtl w:val="0"/>
              </w:rPr>
              <w:t xml:space="preserve">consistently </w:t>
            </w:r>
            <w:r w:rsidDel="00000000" w:rsidR="00000000" w:rsidRPr="00000000">
              <w:rPr>
                <w:rFonts w:ascii="Calibri" w:cs="Calibri" w:eastAsia="Calibri" w:hAnsi="Calibri"/>
                <w:rtl w:val="0"/>
              </w:rPr>
              <w:t xml:space="preserve">uses knowledge about individual</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differences and diverse cultures to develop inclusive learning environments and make appropriate and timely accommodations </w:t>
            </w:r>
            <w:r w:rsidDel="00000000" w:rsidR="00000000" w:rsidRPr="00000000">
              <w:rPr>
                <w:rFonts w:ascii="Calibri" w:cs="Calibri" w:eastAsia="Calibri" w:hAnsi="Calibri"/>
                <w:b w:val="1"/>
                <w:bCs w:val="1"/>
                <w:rtl w:val="0"/>
              </w:rPr>
              <w:t xml:space="preserve">and use of assistive technologies</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that support all students in meeting </w:t>
            </w:r>
            <w:r w:rsidDel="00000000" w:rsidR="00000000" w:rsidRPr="00000000">
              <w:rPr>
                <w:rFonts w:ascii="Calibri" w:cs="Calibri" w:eastAsia="Calibri" w:hAnsi="Calibri"/>
                <w:b w:val="1"/>
                <w:bCs w:val="1"/>
                <w:rtl w:val="0"/>
              </w:rPr>
              <w:t xml:space="preserve">and exceeding</w:t>
            </w:r>
            <w:r w:rsidDel="00000000" w:rsidR="00000000" w:rsidRPr="00000000">
              <w:rPr>
                <w:rFonts w:ascii="Calibri" w:cs="Calibri" w:eastAsia="Calibri" w:hAnsi="Calibri"/>
                <w:rtl w:val="0"/>
              </w:rPr>
              <w:t xml:space="preserve"> high standards including students with learning differences and/or language barriers.</w:t>
            </w:r>
          </w:p>
        </w:tc>
        <w:tc>
          <w:tcPr/>
          <w:p w:rsidR="00000000" w:rsidDel="00000000" w:rsidP="00000000" w:rsidRDefault="00000000" w:rsidRPr="00000000" w14:paraId="00000073">
            <w:pPr>
              <w:spacing w:line="240" w:lineRule="auto"/>
              <w:rPr>
                <w:rFonts w:ascii="Calibri" w:cs="Calibri" w:eastAsia="Calibri" w:hAnsi="Calibri"/>
              </w:rPr>
            </w:pPr>
            <w:r w:rsidDel="00000000" w:rsidR="00000000" w:rsidRPr="00000000">
              <w:rPr>
                <w:rFonts w:ascii="Calibri" w:cs="Calibri" w:eastAsia="Calibri" w:hAnsi="Calibri"/>
                <w:rtl w:val="0"/>
              </w:rPr>
              <w:t xml:space="preserve">The teacher supports access by reading the passage aloud, providing repeated definitions, using color-coding/annotation as a scaffold, and giving clear step-by-step directions. These are strong universal supports that benefit diverse learners.</w:t>
            </w:r>
          </w:p>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To move to Outstanding (4):</w:t>
            </w:r>
            <w:r w:rsidDel="00000000" w:rsidR="00000000" w:rsidRPr="00000000">
              <w:rPr>
                <w:rFonts w:ascii="Calibri" w:cs="Calibri" w:eastAsia="Calibri" w:hAnsi="Calibri"/>
                <w:rtl w:val="0"/>
              </w:rPr>
              <w:t xml:space="preserve"> Add explicit language supports: CER sentence frames, vocabulary visuals, small-group conferencing, and options for students who need assistive supports (digital highlighting, text-to-speech, chunked text).</w:t>
            </w:r>
          </w:p>
        </w:tc>
      </w:tr>
    </w:tbl>
    <w:p w:rsidR="00000000" w:rsidDel="00000000" w:rsidP="00000000" w:rsidRDefault="00000000" w:rsidRPr="00000000" w14:paraId="00000075">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rPr>
      </w:pPr>
      <w:r w:rsidDel="00000000" w:rsidR="00000000" w:rsidRPr="00000000">
        <w:rPr>
          <w:rtl w:val="0"/>
        </w:rPr>
      </w:r>
    </w:p>
    <w:tbl>
      <w:tblPr>
        <w:tblStyle w:val="Table4"/>
        <w:tblW w:w="135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5"/>
        <w:gridCol w:w="2010"/>
        <w:gridCol w:w="2220"/>
        <w:gridCol w:w="2505"/>
        <w:gridCol w:w="2850"/>
        <w:gridCol w:w="2340"/>
        <w:tblGridChange w:id="0">
          <w:tblGrid>
            <w:gridCol w:w="1635"/>
            <w:gridCol w:w="2010"/>
            <w:gridCol w:w="2220"/>
            <w:gridCol w:w="2505"/>
            <w:gridCol w:w="2850"/>
            <w:gridCol w:w="2340"/>
          </w:tblGrid>
        </w:tblGridChange>
      </w:tblGrid>
      <w:tr>
        <w:trPr>
          <w:cantSplit w:val="0"/>
          <w:tblHeader w:val="0"/>
        </w:trPr>
        <w:tc>
          <w:tcPr>
            <w:gridSpan w:val="6"/>
            <w:shd w:fill="c9daf8" w:val="clear"/>
          </w:tcPr>
          <w:p w:rsidR="00000000" w:rsidDel="00000000" w:rsidP="00000000" w:rsidRDefault="00000000" w:rsidRPr="00000000" w14:paraId="00000077">
            <w:pPr>
              <w:spacing w:line="240" w:lineRule="auto"/>
              <w:rPr>
                <w:rFonts w:ascii="Calibri" w:cs="Calibri" w:eastAsia="Calibri" w:hAnsi="Calibri"/>
                <w:b w:val="1"/>
                <w:bCs w:val="1"/>
                <w:sz w:val="24"/>
                <w:szCs w:val="24"/>
                <w:shd w:fill="bdd6ee" w:val="clear"/>
              </w:rPr>
            </w:pPr>
            <w:r w:rsidDel="00000000" w:rsidR="00000000" w:rsidRPr="00000000">
              <w:rPr>
                <w:rFonts w:ascii="Calibri" w:cs="Calibri" w:eastAsia="Calibri" w:hAnsi="Calibri"/>
                <w:b w:val="1"/>
                <w:bCs w:val="1"/>
                <w:sz w:val="24"/>
                <w:szCs w:val="24"/>
                <w:shd w:fill="bdd6ee" w:val="clear"/>
                <w:rtl w:val="0"/>
              </w:rPr>
              <w:t xml:space="preserve">InTASC Standard 3: Learning Environments</w:t>
            </w:r>
          </w:p>
          <w:p w:rsidR="00000000" w:rsidDel="00000000" w:rsidP="00000000" w:rsidRDefault="00000000" w:rsidRPr="00000000" w14:paraId="00000078">
            <w:pPr>
              <w:spacing w:line="240" w:lineRule="auto"/>
              <w:rPr>
                <w:rFonts w:ascii="Calibri" w:cs="Calibri" w:eastAsia="Calibri" w:hAnsi="Calibri"/>
                <w:b w:val="1"/>
                <w:bCs w:val="1"/>
                <w:shd w:fill="bdd6ee" w:val="clear"/>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rPr>
            </w:pPr>
            <w:r w:rsidDel="00000000" w:rsidR="00000000" w:rsidRPr="00000000">
              <w:rPr>
                <w:rFonts w:ascii="Calibri" w:cs="Calibri" w:eastAsia="Calibri" w:hAnsi="Calibri"/>
                <w:shd w:fill="bdd6ee" w:val="clear"/>
                <w:rtl w:val="0"/>
              </w:rPr>
              <w:t xml:space="preserve">The candidate works with others to create environments that support individual and collaborative learning, and that encourage positive social interaction, active engagement in learning, and self-motivation.</w:t>
            </w: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shd w:fill="bdd6ee" w:val="clear"/>
              </w:rPr>
            </w:pPr>
            <w:r w:rsidDel="00000000" w:rsidR="00000000" w:rsidRPr="00000000">
              <w:rPr>
                <w:rFonts w:ascii="Calibri" w:cs="Calibri" w:eastAsia="Calibri" w:hAnsi="Calibri"/>
                <w:b w:val="1"/>
                <w:bCs w:val="1"/>
                <w:shd w:fill="bdd6ee" w:val="clear"/>
                <w:rtl w:val="0"/>
              </w:rPr>
              <w:t xml:space="preserve">Guiding Question: </w:t>
            </w:r>
            <w:r w:rsidDel="00000000" w:rsidR="00000000" w:rsidRPr="00000000">
              <w:rPr>
                <w:rFonts w:ascii="Calibri" w:cs="Calibri" w:eastAsia="Calibri" w:hAnsi="Calibri"/>
                <w:rtl w:val="0"/>
              </w:rPr>
              <w:t xml:space="preserve">Does the candidate collaborate with students and families to create environments that support individual</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and collaborative learning, positive social interaction, active engagement in learning, and self-motivation?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1">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Element</w:t>
            </w:r>
            <w:r w:rsidDel="00000000" w:rsidR="00000000" w:rsidRPr="00000000">
              <w:rPr>
                <w:rtl w:val="0"/>
              </w:rPr>
            </w:r>
          </w:p>
        </w:tc>
        <w:tc>
          <w:tcPr>
            <w:vAlign w:val="center"/>
          </w:tcPr>
          <w:p w:rsidR="00000000" w:rsidDel="00000000" w:rsidP="00000000" w:rsidRDefault="00000000" w:rsidRPr="00000000" w14:paraId="00000082">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Insufficient (1)</w:t>
            </w:r>
            <w:r w:rsidDel="00000000" w:rsidR="00000000" w:rsidRPr="00000000">
              <w:rPr>
                <w:rtl w:val="0"/>
              </w:rPr>
            </w:r>
          </w:p>
        </w:tc>
        <w:tc>
          <w:tcPr>
            <w:vAlign w:val="center"/>
          </w:tcPr>
          <w:p w:rsidR="00000000" w:rsidDel="00000000" w:rsidP="00000000" w:rsidRDefault="00000000" w:rsidRPr="00000000" w14:paraId="00000083">
            <w:pPr>
              <w:spacing w:line="240" w:lineRule="auto"/>
              <w:jc w:val="center"/>
              <w:rPr>
                <w:rFonts w:ascii="Calibri" w:cs="Calibri" w:eastAsia="Calibri" w:hAnsi="Calibri"/>
                <w:highlight w:val="yellow"/>
              </w:rPr>
            </w:pPr>
            <w:r w:rsidDel="00000000" w:rsidR="00000000" w:rsidRPr="00000000">
              <w:rPr>
                <w:rFonts w:ascii="Calibri" w:cs="Calibri" w:eastAsia="Calibri" w:hAnsi="Calibri"/>
                <w:b w:val="1"/>
                <w:bCs w:val="1"/>
                <w:highlight w:val="yellow"/>
                <w:rtl w:val="0"/>
              </w:rPr>
              <w:t xml:space="preserve">Basic/ Developing (2)</w:t>
            </w:r>
            <w:r w:rsidDel="00000000" w:rsidR="00000000" w:rsidRPr="00000000">
              <w:rPr>
                <w:rtl w:val="0"/>
              </w:rPr>
            </w:r>
          </w:p>
        </w:tc>
        <w:tc>
          <w:tcPr>
            <w:vAlign w:val="center"/>
          </w:tcPr>
          <w:p w:rsidR="00000000" w:rsidDel="00000000" w:rsidP="00000000" w:rsidRDefault="00000000" w:rsidRPr="00000000" w14:paraId="00000084">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Proficient (3)</w:t>
            </w:r>
            <w:r w:rsidDel="00000000" w:rsidR="00000000" w:rsidRPr="00000000">
              <w:rPr>
                <w:rtl w:val="0"/>
              </w:rPr>
            </w:r>
          </w:p>
        </w:tc>
        <w:tc>
          <w:tcPr>
            <w:vAlign w:val="center"/>
          </w:tcPr>
          <w:p w:rsidR="00000000" w:rsidDel="00000000" w:rsidP="00000000" w:rsidRDefault="00000000" w:rsidRPr="00000000" w14:paraId="00000085">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Outstanding  (4)</w:t>
            </w:r>
            <w:r w:rsidDel="00000000" w:rsidR="00000000" w:rsidRPr="00000000">
              <w:rPr>
                <w:rtl w:val="0"/>
              </w:rPr>
            </w:r>
          </w:p>
        </w:tc>
        <w:tc>
          <w:tcPr>
            <w:vAlign w:val="center"/>
          </w:tcPr>
          <w:p w:rsidR="00000000" w:rsidDel="00000000" w:rsidP="00000000" w:rsidRDefault="00000000" w:rsidRPr="00000000" w14:paraId="00000086">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Justification</w:t>
            </w:r>
          </w:p>
        </w:tc>
      </w:tr>
      <w:tr>
        <w:trPr>
          <w:cantSplit w:val="0"/>
          <w:tblHeader w:val="0"/>
        </w:trPr>
        <w:tc>
          <w:tcPr/>
          <w:p w:rsidR="00000000" w:rsidDel="00000000" w:rsidP="00000000" w:rsidRDefault="00000000" w:rsidRPr="00000000" w14:paraId="00000087">
            <w:pPr>
              <w:spacing w:line="240" w:lineRule="auto"/>
              <w:rPr>
                <w:rFonts w:ascii="Calibri" w:cs="Calibri" w:eastAsia="Calibri" w:hAnsi="Calibri"/>
              </w:rPr>
            </w:pPr>
            <w:r w:rsidDel="00000000" w:rsidR="00000000" w:rsidRPr="00000000">
              <w:rPr>
                <w:rFonts w:ascii="Calibri" w:cs="Calibri" w:eastAsia="Calibri" w:hAnsi="Calibri"/>
                <w:rtl w:val="0"/>
              </w:rPr>
              <w:t xml:space="preserve">Creating a Safe, Positive Learning Climate</w:t>
            </w:r>
          </w:p>
        </w:tc>
        <w:tc>
          <w:tcPr/>
          <w:p w:rsidR="00000000" w:rsidDel="00000000" w:rsidP="00000000" w:rsidRDefault="00000000" w:rsidRPr="00000000" w14:paraId="00000088">
            <w:pPr>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does not collaborate with students and families to create environments that support individual</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and collaborative learning, positive social interaction, active engagement in learning, and self-motivation.</w:t>
            </w:r>
          </w:p>
        </w:tc>
        <w:tc>
          <w:tcPr/>
          <w:p w:rsidR="00000000" w:rsidDel="00000000" w:rsidP="00000000" w:rsidRDefault="00000000" w:rsidRPr="00000000" w14:paraId="00000089">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The candidate collaborates with students to create environments that support individual</w:t>
            </w:r>
            <w:r w:rsidDel="00000000" w:rsidR="00000000" w:rsidRPr="00000000">
              <w:rPr>
                <w:rFonts w:ascii="-webkit-standard" w:cs="-webkit-standard" w:eastAsia="-webkit-standard" w:hAnsi="-webkit-standard"/>
                <w:sz w:val="24"/>
                <w:szCs w:val="24"/>
                <w:highlight w:val="yellow"/>
                <w:rtl w:val="0"/>
              </w:rPr>
              <w:t xml:space="preserve"> </w:t>
            </w:r>
            <w:r w:rsidDel="00000000" w:rsidR="00000000" w:rsidRPr="00000000">
              <w:rPr>
                <w:rFonts w:ascii="Calibri" w:cs="Calibri" w:eastAsia="Calibri" w:hAnsi="Calibri"/>
                <w:highlight w:val="yellow"/>
                <w:rtl w:val="0"/>
              </w:rPr>
              <w:t xml:space="preserve">or collaborative learning, positive social interaction, active engagement in learning, and self-motivation.</w:t>
            </w:r>
          </w:p>
        </w:tc>
        <w:tc>
          <w:tcPr/>
          <w:p w:rsidR="00000000" w:rsidDel="00000000" w:rsidP="00000000" w:rsidRDefault="00000000" w:rsidRPr="00000000" w14:paraId="0000008A">
            <w:pPr>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collaborates with students and families through appropriate communication channels to create environments that support individual</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and collaborative learning, positive social interaction, active engagement in learning, and self-motivation.</w:t>
            </w:r>
          </w:p>
        </w:tc>
        <w:tc>
          <w:tcPr/>
          <w:p w:rsidR="00000000" w:rsidDel="00000000" w:rsidP="00000000" w:rsidRDefault="00000000" w:rsidRPr="00000000" w14:paraId="0000008B">
            <w:pPr>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collaborates with </w:t>
            </w:r>
            <w:r w:rsidDel="00000000" w:rsidR="00000000" w:rsidRPr="00000000">
              <w:rPr>
                <w:rFonts w:ascii="Calibri" w:cs="Calibri" w:eastAsia="Calibri" w:hAnsi="Calibri"/>
                <w:b w:val="1"/>
                <w:bCs w:val="1"/>
                <w:rtl w:val="0"/>
              </w:rPr>
              <w:t xml:space="preserve">colleagues</w:t>
            </w:r>
            <w:r w:rsidDel="00000000" w:rsidR="00000000" w:rsidRPr="00000000">
              <w:rPr>
                <w:rFonts w:ascii="Calibri" w:cs="Calibri" w:eastAsia="Calibri" w:hAnsi="Calibri"/>
                <w:rtl w:val="0"/>
              </w:rPr>
              <w:t xml:space="preserve">, students, and families through appropriate </w:t>
            </w:r>
            <w:r w:rsidDel="00000000" w:rsidR="00000000" w:rsidRPr="00000000">
              <w:rPr>
                <w:rFonts w:ascii="Calibri" w:cs="Calibri" w:eastAsia="Calibri" w:hAnsi="Calibri"/>
                <w:b w:val="1"/>
                <w:bCs w:val="1"/>
                <w:rtl w:val="0"/>
              </w:rPr>
              <w:t xml:space="preserve">and accessible</w:t>
            </w:r>
            <w:r w:rsidDel="00000000" w:rsidR="00000000" w:rsidRPr="00000000">
              <w:rPr>
                <w:rFonts w:ascii="Calibri" w:cs="Calibri" w:eastAsia="Calibri" w:hAnsi="Calibri"/>
                <w:rtl w:val="0"/>
              </w:rPr>
              <w:t xml:space="preserve"> communication channels to </w:t>
            </w:r>
            <w:r w:rsidDel="00000000" w:rsidR="00000000" w:rsidRPr="00000000">
              <w:rPr>
                <w:rFonts w:ascii="Calibri" w:cs="Calibri" w:eastAsia="Calibri" w:hAnsi="Calibri"/>
                <w:b w:val="1"/>
                <w:bCs w:val="1"/>
                <w:rtl w:val="0"/>
              </w:rPr>
              <w:t xml:space="preserve">intentionally </w:t>
            </w:r>
            <w:r w:rsidDel="00000000" w:rsidR="00000000" w:rsidRPr="00000000">
              <w:rPr>
                <w:rFonts w:ascii="Calibri" w:cs="Calibri" w:eastAsia="Calibri" w:hAnsi="Calibri"/>
                <w:rtl w:val="0"/>
              </w:rPr>
              <w:t xml:space="preserve">create environments that </w:t>
            </w:r>
            <w:r w:rsidDel="00000000" w:rsidR="00000000" w:rsidRPr="00000000">
              <w:rPr>
                <w:rFonts w:ascii="Calibri" w:cs="Calibri" w:eastAsia="Calibri" w:hAnsi="Calibri"/>
                <w:b w:val="1"/>
                <w:bCs w:val="1"/>
                <w:rtl w:val="0"/>
              </w:rPr>
              <w:t xml:space="preserve">naturally foster</w:t>
            </w:r>
            <w:r w:rsidDel="00000000" w:rsidR="00000000" w:rsidRPr="00000000">
              <w:rPr>
                <w:rFonts w:ascii="Calibri" w:cs="Calibri" w:eastAsia="Calibri" w:hAnsi="Calibri"/>
                <w:rtl w:val="0"/>
              </w:rPr>
              <w:t xml:space="preserve"> individual</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and collaborative learning, positive social interaction, active engagement in learning, and self-motivation.</w:t>
            </w:r>
          </w:p>
        </w:tc>
        <w:tc>
          <w:tcPr/>
          <w:p w:rsidR="00000000" w:rsidDel="00000000" w:rsidP="00000000" w:rsidRDefault="00000000" w:rsidRPr="00000000" w14:paraId="0000008C">
            <w:pPr>
              <w:spacing w:line="240" w:lineRule="auto"/>
              <w:rPr>
                <w:rFonts w:ascii="Calibri" w:cs="Calibri" w:eastAsia="Calibri" w:hAnsi="Calibri"/>
              </w:rPr>
            </w:pPr>
            <w:r w:rsidDel="00000000" w:rsidR="00000000" w:rsidRPr="00000000">
              <w:rPr>
                <w:rFonts w:ascii="Calibri" w:cs="Calibri" w:eastAsia="Calibri" w:hAnsi="Calibri"/>
                <w:rtl w:val="0"/>
              </w:rPr>
              <w:t xml:space="preserve">The classroom has routines and the teacher attempts respectful interactions, but frequent procedural repetition and public redirections suggest the environment may not consistently foster positive engagement for all learners.</w:t>
            </w:r>
          </w:p>
          <w:p w:rsidR="00000000" w:rsidDel="00000000" w:rsidP="00000000" w:rsidRDefault="00000000" w:rsidRPr="00000000" w14:paraId="0000008D">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To improve:</w:t>
            </w:r>
            <w:r w:rsidDel="00000000" w:rsidR="00000000" w:rsidRPr="00000000">
              <w:rPr>
                <w:rFonts w:ascii="Calibri" w:cs="Calibri" w:eastAsia="Calibri" w:hAnsi="Calibri"/>
                <w:rtl w:val="0"/>
              </w:rPr>
              <w:t xml:space="preserve"> Strengthen proactive norms (“When someone is speaking, we track the speaker”) and use positive behavior narration (call out what’s going right).</w:t>
            </w:r>
          </w:p>
        </w:tc>
      </w:tr>
      <w:tr>
        <w:trPr>
          <w:cantSplit w:val="0"/>
          <w:trHeight w:val="220" w:hRule="atLeast"/>
          <w:tblHeader w:val="0"/>
        </w:trPr>
        <w:tc>
          <w:tcPr>
            <w:gridSpan w:val="6"/>
            <w:shd w:fill="bdd7ee" w:val="clear"/>
          </w:tcPr>
          <w:p w:rsidR="00000000" w:rsidDel="00000000" w:rsidP="00000000" w:rsidRDefault="00000000" w:rsidRPr="00000000" w14:paraId="0000008E">
            <w:pPr>
              <w:spacing w:line="240" w:lineRule="auto"/>
              <w:rPr>
                <w:rFonts w:ascii="Calibri" w:cs="Calibri" w:eastAsia="Calibri" w:hAnsi="Calibri"/>
              </w:rPr>
            </w:pPr>
            <w:r w:rsidDel="00000000" w:rsidR="00000000" w:rsidRPr="00000000">
              <w:rPr>
                <w:rFonts w:ascii="Calibri" w:cs="Calibri" w:eastAsia="Calibri" w:hAnsi="Calibri"/>
                <w:b w:val="1"/>
                <w:bCs w:val="1"/>
                <w:shd w:fill="bdd6ee" w:val="clear"/>
                <w:rtl w:val="0"/>
              </w:rPr>
              <w:t xml:space="preserve">Guiding Question: </w:t>
            </w:r>
            <w:r w:rsidDel="00000000" w:rsidR="00000000" w:rsidRPr="00000000">
              <w:rPr>
                <w:rFonts w:ascii="Calibri" w:cs="Calibri" w:eastAsia="Calibri" w:hAnsi="Calibri"/>
                <w:rtl w:val="0"/>
              </w:rPr>
              <w:t xml:space="preserve">Does the candidate establish a student-centered classroom environment in which the students collaborate with each other, make choices, and take responsibility for their own learning, while the candidate becomes a co-learner who facilitates discussions and activities that engage students in learning?</w:t>
            </w:r>
          </w:p>
        </w:tc>
      </w:tr>
      <w:tr>
        <w:trPr>
          <w:cantSplit w:val="0"/>
          <w:trHeight w:val="1620" w:hRule="atLeast"/>
          <w:tblHeader w:val="0"/>
        </w:trPr>
        <w:tc>
          <w:tcPr/>
          <w:p w:rsidR="00000000" w:rsidDel="00000000" w:rsidP="00000000" w:rsidRDefault="00000000" w:rsidRPr="00000000" w14:paraId="00000094">
            <w:pPr>
              <w:spacing w:line="240" w:lineRule="auto"/>
              <w:rPr>
                <w:rFonts w:ascii="Calibri" w:cs="Calibri" w:eastAsia="Calibri" w:hAnsi="Calibri"/>
              </w:rPr>
            </w:pPr>
            <w:r w:rsidDel="00000000" w:rsidR="00000000" w:rsidRPr="00000000">
              <w:rPr>
                <w:rFonts w:ascii="Calibri" w:cs="Calibri" w:eastAsia="Calibri" w:hAnsi="Calibri"/>
                <w:rtl w:val="0"/>
              </w:rPr>
              <w:t xml:space="preserve">Student Centered Classrooms</w:t>
            </w:r>
          </w:p>
        </w:tc>
        <w:tc>
          <w:tcPr/>
          <w:p w:rsidR="00000000" w:rsidDel="00000000" w:rsidP="00000000" w:rsidRDefault="00000000" w:rsidRPr="00000000" w14:paraId="00000095">
            <w:pPr>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has not established a student-centered classroom. Classroom is clearly teacher-centered.</w:t>
            </w:r>
          </w:p>
        </w:tc>
        <w:tc>
          <w:tcPr/>
          <w:p w:rsidR="00000000" w:rsidDel="00000000" w:rsidP="00000000" w:rsidRDefault="00000000" w:rsidRPr="00000000" w14:paraId="00000096">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The candidate sometimes creates a student-centered classroom environment in which the students take minimal responsibility for their own learning, while the candidate becomes a co-learner who facilitates discussions and activities that engage students in learning.</w:t>
            </w:r>
          </w:p>
        </w:tc>
        <w:tc>
          <w:tcPr/>
          <w:p w:rsidR="00000000" w:rsidDel="00000000" w:rsidP="00000000" w:rsidRDefault="00000000" w:rsidRPr="00000000" w14:paraId="00000097">
            <w:pPr>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establishes a student-centered classroom environment in which the students collaborate with each other, make choices, and take responsibility for their own learning, while the candidate becomes a co-learner who facilitates discussions and activities that engage students in learning.</w:t>
            </w:r>
          </w:p>
        </w:tc>
        <w:tc>
          <w:tcPr/>
          <w:p w:rsidR="00000000" w:rsidDel="00000000" w:rsidP="00000000" w:rsidRDefault="00000000" w:rsidRPr="00000000" w14:paraId="00000098">
            <w:pPr>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w:t>
            </w:r>
            <w:r w:rsidDel="00000000" w:rsidR="00000000" w:rsidRPr="00000000">
              <w:rPr>
                <w:rFonts w:ascii="Calibri" w:cs="Calibri" w:eastAsia="Calibri" w:hAnsi="Calibri"/>
                <w:b w:val="1"/>
                <w:bCs w:val="1"/>
                <w:rtl w:val="0"/>
              </w:rPr>
              <w:t xml:space="preserve">consistently </w:t>
            </w:r>
            <w:r w:rsidDel="00000000" w:rsidR="00000000" w:rsidRPr="00000000">
              <w:rPr>
                <w:rFonts w:ascii="Calibri" w:cs="Calibri" w:eastAsia="Calibri" w:hAnsi="Calibri"/>
                <w:rtl w:val="0"/>
              </w:rPr>
              <w:t xml:space="preserve">establishes a student-centered classroom environment in which the students collaborate with each other, make choices, provide feedback to one another, and take responsibility for their own learning, while the candidate becomes a co-learner who facilitates discussions and activities that lead to a </w:t>
            </w:r>
            <w:r w:rsidDel="00000000" w:rsidR="00000000" w:rsidRPr="00000000">
              <w:rPr>
                <w:rFonts w:ascii="Calibri" w:cs="Calibri" w:eastAsia="Calibri" w:hAnsi="Calibri"/>
                <w:b w:val="1"/>
                <w:bCs w:val="1"/>
                <w:rtl w:val="0"/>
              </w:rPr>
              <w:t xml:space="preserve">deep level</w:t>
            </w:r>
            <w:r w:rsidDel="00000000" w:rsidR="00000000" w:rsidRPr="00000000">
              <w:rPr>
                <w:rFonts w:ascii="Calibri" w:cs="Calibri" w:eastAsia="Calibri" w:hAnsi="Calibri"/>
                <w:rtl w:val="0"/>
              </w:rPr>
              <w:t xml:space="preserve"> of engagement in learning. </w:t>
            </w:r>
            <w:r w:rsidDel="00000000" w:rsidR="00000000" w:rsidRPr="00000000">
              <w:rPr>
                <w:rFonts w:ascii="Calibri" w:cs="Calibri" w:eastAsia="Calibri" w:hAnsi="Calibri"/>
                <w:b w:val="1"/>
                <w:bCs w:val="1"/>
                <w:rtl w:val="0"/>
              </w:rPr>
              <w:t xml:space="preserve">Additionally</w:t>
            </w:r>
            <w:r w:rsidDel="00000000" w:rsidR="00000000" w:rsidRPr="00000000">
              <w:rPr>
                <w:rFonts w:ascii="Calibri" w:cs="Calibri" w:eastAsia="Calibri" w:hAnsi="Calibri"/>
                <w:rtl w:val="0"/>
              </w:rPr>
              <w:t xml:space="preserve">, the candidate makes </w:t>
            </w:r>
            <w:r w:rsidDel="00000000" w:rsidR="00000000" w:rsidRPr="00000000">
              <w:rPr>
                <w:rFonts w:ascii="Calibri" w:cs="Calibri" w:eastAsia="Calibri" w:hAnsi="Calibri"/>
                <w:b w:val="1"/>
                <w:bCs w:val="1"/>
                <w:rtl w:val="0"/>
              </w:rPr>
              <w:t xml:space="preserve">appropriate use of technology to expand student participation in independent learning and higher order thinking</w:t>
            </w: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99">
            <w:pPr>
              <w:spacing w:line="240" w:lineRule="auto"/>
              <w:rPr>
                <w:rFonts w:ascii="Calibri" w:cs="Calibri" w:eastAsia="Calibri" w:hAnsi="Calibri"/>
              </w:rPr>
            </w:pPr>
            <w:r w:rsidDel="00000000" w:rsidR="00000000" w:rsidRPr="00000000">
              <w:rPr>
                <w:rFonts w:ascii="Calibri" w:cs="Calibri" w:eastAsia="Calibri" w:hAnsi="Calibri"/>
                <w:rtl w:val="0"/>
              </w:rPr>
              <w:t xml:space="preserve">The instruction is mostly teacher-led with guided questioning. Students answer, but opportunities for peer collaboration/choice are limited in the transcript.</w:t>
            </w:r>
          </w:p>
          <w:p w:rsidR="00000000" w:rsidDel="00000000" w:rsidP="00000000" w:rsidRDefault="00000000" w:rsidRPr="00000000" w14:paraId="0000009A">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To improve:</w:t>
            </w:r>
            <w:r w:rsidDel="00000000" w:rsidR="00000000" w:rsidRPr="00000000">
              <w:rPr>
                <w:rFonts w:ascii="Calibri" w:cs="Calibri" w:eastAsia="Calibri" w:hAnsi="Calibri"/>
                <w:rtl w:val="0"/>
              </w:rPr>
              <w:t xml:space="preserve"> Insert structured partner talk and student-led reasoning tasks (students label CER and defend choices using stems; small groups create their own CER from a new scenario).</w:t>
            </w:r>
          </w:p>
        </w:tc>
      </w:tr>
      <w:tr>
        <w:trPr>
          <w:cantSplit w:val="0"/>
          <w:trHeight w:val="400" w:hRule="atLeast"/>
          <w:tblHeader w:val="0"/>
        </w:trPr>
        <w:tc>
          <w:tcPr>
            <w:gridSpan w:val="6"/>
            <w:shd w:fill="bdd7ee" w:val="clear"/>
          </w:tcPr>
          <w:p w:rsidR="00000000" w:rsidDel="00000000" w:rsidP="00000000" w:rsidRDefault="00000000" w:rsidRPr="00000000" w14:paraId="0000009B">
            <w:pPr>
              <w:spacing w:line="240" w:lineRule="auto"/>
              <w:rPr>
                <w:rFonts w:ascii="Calibri" w:cs="Calibri" w:eastAsia="Calibri" w:hAnsi="Calibri"/>
              </w:rPr>
            </w:pPr>
            <w:r w:rsidDel="00000000" w:rsidR="00000000" w:rsidRPr="00000000">
              <w:rPr>
                <w:rFonts w:ascii="Calibri" w:cs="Calibri" w:eastAsia="Calibri" w:hAnsi="Calibri"/>
                <w:b w:val="1"/>
                <w:bCs w:val="1"/>
                <w:shd w:fill="bdd6ee" w:val="clear"/>
                <w:rtl w:val="0"/>
              </w:rPr>
              <w:t xml:space="preserve">Guiding Question: </w:t>
            </w:r>
            <w:r w:rsidDel="00000000" w:rsidR="00000000" w:rsidRPr="00000000">
              <w:rPr>
                <w:rFonts w:ascii="Calibri" w:cs="Calibri" w:eastAsia="Calibri" w:hAnsi="Calibri"/>
                <w:rtl w:val="0"/>
              </w:rPr>
              <w:t xml:space="preserve">Does the candidate create a learning environment with a strong presence of norms and procedures that are consistently enforced and followed, that lead to engaged students, maximum time on task, and logical management</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of classroom space?</w:t>
            </w:r>
          </w:p>
        </w:tc>
      </w:tr>
      <w:tr>
        <w:trPr>
          <w:cantSplit w:val="0"/>
          <w:tblHeader w:val="0"/>
        </w:trPr>
        <w:tc>
          <w:tcPr/>
          <w:p w:rsidR="00000000" w:rsidDel="00000000" w:rsidP="00000000" w:rsidRDefault="00000000" w:rsidRPr="00000000" w14:paraId="000000A1">
            <w:pPr>
              <w:spacing w:line="240" w:lineRule="auto"/>
              <w:rPr>
                <w:rFonts w:ascii="Calibri" w:cs="Calibri" w:eastAsia="Calibri" w:hAnsi="Calibri"/>
              </w:rPr>
            </w:pPr>
            <w:r w:rsidDel="00000000" w:rsidR="00000000" w:rsidRPr="00000000">
              <w:rPr>
                <w:rFonts w:ascii="Calibri" w:cs="Calibri" w:eastAsia="Calibri" w:hAnsi="Calibri"/>
                <w:rtl w:val="0"/>
              </w:rPr>
              <w:t xml:space="preserve">Managing the Learning Environment, Norms and Procedures</w:t>
            </w:r>
          </w:p>
        </w:tc>
        <w:tc>
          <w:tcPr/>
          <w:p w:rsidR="00000000" w:rsidDel="00000000" w:rsidP="00000000" w:rsidRDefault="00000000" w:rsidRPr="00000000" w14:paraId="000000A2">
            <w:pPr>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does not have evidence of norms or procedures present, and/or ineffectively manages the learning environment, leading to wasted time for learning and inattention of students.</w:t>
            </w:r>
          </w:p>
        </w:tc>
        <w:tc>
          <w:tcPr/>
          <w:p w:rsidR="00000000" w:rsidDel="00000000" w:rsidP="00000000" w:rsidRDefault="00000000" w:rsidRPr="00000000" w14:paraId="000000A3">
            <w:pPr>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has a fairly well-organized classroom, with evidence of norms</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and procedures, but is not managing time and classroom space (i.e., desks, group areas, etc.) effectively for maximum student learning and/or the candidate does not consistently enforce norms.</w:t>
            </w:r>
          </w:p>
        </w:tc>
        <w:tc>
          <w:tcPr/>
          <w:p w:rsidR="00000000" w:rsidDel="00000000" w:rsidP="00000000" w:rsidRDefault="00000000" w:rsidRPr="00000000" w14:paraId="000000A4">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The candidate creates a learning environment with a strong presence of norms and procedures that are consistently enforced and followed, that leads to engaged students, maximum time on task, and logical management</w:t>
            </w:r>
            <w:r w:rsidDel="00000000" w:rsidR="00000000" w:rsidRPr="00000000">
              <w:rPr>
                <w:rFonts w:ascii="-webkit-standard" w:cs="-webkit-standard" w:eastAsia="-webkit-standard" w:hAnsi="-webkit-standard"/>
                <w:sz w:val="24"/>
                <w:szCs w:val="24"/>
                <w:highlight w:val="yellow"/>
                <w:rtl w:val="0"/>
              </w:rPr>
              <w:t xml:space="preserve"> </w:t>
            </w:r>
            <w:r w:rsidDel="00000000" w:rsidR="00000000" w:rsidRPr="00000000">
              <w:rPr>
                <w:rFonts w:ascii="Calibri" w:cs="Calibri" w:eastAsia="Calibri" w:hAnsi="Calibri"/>
                <w:highlight w:val="yellow"/>
                <w:rtl w:val="0"/>
              </w:rPr>
              <w:t xml:space="preserve">of classroom space.</w:t>
            </w:r>
          </w:p>
        </w:tc>
        <w:tc>
          <w:tcPr/>
          <w:p w:rsidR="00000000" w:rsidDel="00000000" w:rsidP="00000000" w:rsidRDefault="00000000" w:rsidRPr="00000000" w14:paraId="000000A5">
            <w:pPr>
              <w:spacing w:line="240" w:lineRule="auto"/>
              <w:rPr>
                <w:rFonts w:ascii="Calibri" w:cs="Calibri" w:eastAsia="Calibri" w:hAnsi="Calibri"/>
              </w:rPr>
            </w:pPr>
            <w:r w:rsidDel="00000000" w:rsidR="00000000" w:rsidRPr="00000000">
              <w:rPr>
                <w:rFonts w:ascii="Calibri" w:cs="Calibri" w:eastAsia="Calibri" w:hAnsi="Calibri"/>
                <w:rtl w:val="0"/>
              </w:rPr>
              <w:t xml:space="preserve">The candidate works with learners to create a learning environment with a strong presence of norms and procedures that are consistently enforced and followed, that fosters </w:t>
            </w:r>
            <w:r w:rsidDel="00000000" w:rsidR="00000000" w:rsidRPr="00000000">
              <w:rPr>
                <w:rFonts w:ascii="Calibri" w:cs="Calibri" w:eastAsia="Calibri" w:hAnsi="Calibri"/>
                <w:b w:val="1"/>
                <w:bCs w:val="1"/>
                <w:rtl w:val="0"/>
              </w:rPr>
              <w:t xml:space="preserve">maximum engagement</w:t>
            </w:r>
            <w:r w:rsidDel="00000000" w:rsidR="00000000" w:rsidRPr="00000000">
              <w:rPr>
                <w:rFonts w:ascii="Calibri" w:cs="Calibri" w:eastAsia="Calibri" w:hAnsi="Calibri"/>
                <w:rtl w:val="0"/>
              </w:rPr>
              <w:t xml:space="preserve"> among learners, maximum time on task, and logical management</w:t>
            </w:r>
            <w:r w:rsidDel="00000000" w:rsidR="00000000" w:rsidRPr="00000000">
              <w:rPr>
                <w:rFonts w:ascii="-webkit-standard" w:cs="-webkit-standard" w:eastAsia="-webkit-standard" w:hAnsi="-webkit-standard"/>
                <w:sz w:val="24"/>
                <w:szCs w:val="24"/>
                <w:rtl w:val="0"/>
              </w:rPr>
              <w:t xml:space="preserve"> </w:t>
            </w:r>
            <w:r w:rsidDel="00000000" w:rsidR="00000000" w:rsidRPr="00000000">
              <w:rPr>
                <w:rFonts w:ascii="Calibri" w:cs="Calibri" w:eastAsia="Calibri" w:hAnsi="Calibri"/>
                <w:rtl w:val="0"/>
              </w:rPr>
              <w:t xml:space="preserve">of classroom space. The candidate uses </w:t>
            </w:r>
            <w:r w:rsidDel="00000000" w:rsidR="00000000" w:rsidRPr="00000000">
              <w:rPr>
                <w:rFonts w:ascii="Calibri" w:cs="Calibri" w:eastAsia="Calibri" w:hAnsi="Calibri"/>
                <w:b w:val="1"/>
                <w:bCs w:val="1"/>
                <w:rtl w:val="0"/>
              </w:rPr>
              <w:t xml:space="preserve">technology tools</w:t>
            </w:r>
            <w:r w:rsidDel="00000000" w:rsidR="00000000" w:rsidRPr="00000000">
              <w:rPr>
                <w:rFonts w:ascii="Calibri" w:cs="Calibri" w:eastAsia="Calibri" w:hAnsi="Calibri"/>
                <w:rtl w:val="0"/>
              </w:rPr>
              <w:t xml:space="preserve"> effectively to achieve maximum engagement and </w:t>
            </w:r>
            <w:r w:rsidDel="00000000" w:rsidR="00000000" w:rsidRPr="00000000">
              <w:rPr>
                <w:rFonts w:ascii="Calibri" w:cs="Calibri" w:eastAsia="Calibri" w:hAnsi="Calibri"/>
                <w:b w:val="1"/>
                <w:bCs w:val="1"/>
                <w:rtl w:val="0"/>
              </w:rPr>
              <w:t xml:space="preserve">optimal use of class time</w:t>
            </w: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A6">
            <w:pPr>
              <w:spacing w:line="240" w:lineRule="auto"/>
              <w:rPr>
                <w:rFonts w:ascii="Calibri" w:cs="Calibri" w:eastAsia="Calibri" w:hAnsi="Calibri"/>
              </w:rPr>
            </w:pPr>
            <w:r w:rsidDel="00000000" w:rsidR="00000000" w:rsidRPr="00000000">
              <w:rPr>
                <w:rFonts w:ascii="Calibri" w:cs="Calibri" w:eastAsia="Calibri" w:hAnsi="Calibri"/>
                <w:rtl w:val="0"/>
              </w:rPr>
              <w:t xml:space="preserve">The teacher is consistent about materials, folders, names on work, time expectations, and transitions. Procedures are clear (even repeated), and the teacher maintains lesson direction through redirection.</w:t>
            </w:r>
          </w:p>
          <w:p w:rsidR="00000000" w:rsidDel="00000000" w:rsidP="00000000" w:rsidRDefault="00000000" w:rsidRPr="00000000" w14:paraId="000000A7">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To move to Outstanding (4):</w:t>
            </w:r>
            <w:r w:rsidDel="00000000" w:rsidR="00000000" w:rsidRPr="00000000">
              <w:rPr>
                <w:rFonts w:ascii="Calibri" w:cs="Calibri" w:eastAsia="Calibri" w:hAnsi="Calibri"/>
                <w:rtl w:val="0"/>
              </w:rPr>
              <w:t xml:space="preserve"> Make procedures more efficient with a posted routine + student jobs (materials manager, folder captain) and a visual timer to reduce repeated verbal reminders.</w:t>
            </w:r>
          </w:p>
        </w:tc>
      </w:tr>
    </w:tbl>
    <w:p w:rsidR="00000000" w:rsidDel="00000000" w:rsidP="00000000" w:rsidRDefault="00000000" w:rsidRPr="00000000" w14:paraId="000000A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9">
      <w:pPr>
        <w:spacing w:line="240" w:lineRule="auto"/>
        <w:rPr>
          <w:rFonts w:ascii="Avenir" w:cs="Avenir" w:eastAsia="Avenir" w:hAnsi="Avenir"/>
          <w:color w:val="0288d1"/>
          <w:sz w:val="21"/>
          <w:szCs w:val="21"/>
        </w:rPr>
      </w:pPr>
      <w:r w:rsidDel="00000000" w:rsidR="00000000" w:rsidRPr="00000000">
        <w:rPr>
          <w:rtl w:val="0"/>
        </w:rPr>
      </w:r>
    </w:p>
    <w:p w:rsidR="00000000" w:rsidDel="00000000" w:rsidP="00000000" w:rsidRDefault="00000000" w:rsidRPr="00000000" w14:paraId="000000AA">
      <w:pPr>
        <w:spacing w:line="240" w:lineRule="auto"/>
        <w:jc w:val="both"/>
        <w:rPr>
          <w:rFonts w:ascii="Avenir" w:cs="Avenir" w:eastAsia="Avenir" w:hAnsi="Avenir"/>
          <w:i w:val="1"/>
          <w:iCs w:val="1"/>
          <w:color w:val="ff0000"/>
        </w:rPr>
      </w:pPr>
      <w:r w:rsidDel="00000000" w:rsidR="00000000" w:rsidRPr="00000000">
        <w:rPr>
          <w:rFonts w:ascii="Avenir" w:cs="Avenir" w:eastAsia="Avenir" w:hAnsi="Avenir"/>
          <w:i w:val="1"/>
          <w:iCs w:val="1"/>
          <w:color w:val="ff0000"/>
          <w:rtl w:val="0"/>
        </w:rPr>
        <w:t xml:space="preserve">Summarize the ‘glows’ and ‘grows’ for your peer along with your recommendations for next steps. </w:t>
      </w:r>
    </w:p>
    <w:p w:rsidR="00000000" w:rsidDel="00000000" w:rsidP="00000000" w:rsidRDefault="00000000" w:rsidRPr="00000000" w14:paraId="000000AB">
      <w:pPr>
        <w:spacing w:line="240" w:lineRule="auto"/>
        <w:jc w:val="both"/>
        <w:rPr>
          <w:rFonts w:ascii="Avenir" w:cs="Avenir" w:eastAsia="Avenir" w:hAnsi="Avenir"/>
        </w:rPr>
      </w:pPr>
      <w:r w:rsidDel="00000000" w:rsidR="00000000" w:rsidRPr="00000000">
        <w:rPr>
          <w:rtl w:val="0"/>
        </w:rPr>
      </w:r>
    </w:p>
    <w:tbl>
      <w:tblPr>
        <w:tblStyle w:val="Table5"/>
        <w:tblW w:w="14175.0" w:type="dxa"/>
        <w:jc w:val="left"/>
        <w:tblInd w:w="-4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75"/>
        <w:tblGridChange w:id="0">
          <w:tblGrid>
            <w:gridCol w:w="141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What Went Well? (Glows)</w:t>
            </w:r>
          </w:p>
          <w:p w:rsidR="00000000" w:rsidDel="00000000" w:rsidP="00000000" w:rsidRDefault="00000000" w:rsidRPr="00000000" w14:paraId="000000AD">
            <w:pPr>
              <w:widowControl w:val="0"/>
              <w:numPr>
                <w:ilvl w:val="0"/>
                <w:numId w:val="5"/>
              </w:numPr>
              <w:spacing w:line="240" w:lineRule="auto"/>
              <w:ind w:left="720" w:hanging="360"/>
              <w:rPr>
                <w:rFonts w:ascii="Avenir" w:cs="Avenir" w:eastAsia="Avenir" w:hAnsi="Avenir"/>
                <w:u w:val="none"/>
              </w:rPr>
            </w:pPr>
            <w:r w:rsidDel="00000000" w:rsidR="00000000" w:rsidRPr="00000000">
              <w:rPr>
                <w:rFonts w:ascii="Avenir" w:cs="Avenir" w:eastAsia="Avenir" w:hAnsi="Avenir"/>
                <w:b w:val="1"/>
                <w:bCs w:val="1"/>
                <w:rtl w:val="0"/>
              </w:rPr>
              <w:t xml:space="preserve">Strong objective alignment:</w:t>
            </w:r>
            <w:r w:rsidDel="00000000" w:rsidR="00000000" w:rsidRPr="00000000">
              <w:rPr>
                <w:rFonts w:ascii="Avenir" w:cs="Avenir" w:eastAsia="Avenir" w:hAnsi="Avenir"/>
                <w:rtl w:val="0"/>
              </w:rPr>
              <w:t xml:space="preserve"> CER identification + qualitative/quantitative evidence + syntax work show tight connection to the stated lesson goals.</w:t>
              <w:br w:type="textWrapping"/>
            </w:r>
          </w:p>
          <w:p w:rsidR="00000000" w:rsidDel="00000000" w:rsidP="00000000" w:rsidRDefault="00000000" w:rsidRPr="00000000" w14:paraId="000000AE">
            <w:pPr>
              <w:widowControl w:val="0"/>
              <w:numPr>
                <w:ilvl w:val="0"/>
                <w:numId w:val="5"/>
              </w:numPr>
              <w:spacing w:line="240" w:lineRule="auto"/>
              <w:ind w:left="720" w:hanging="360"/>
              <w:rPr>
                <w:rFonts w:ascii="Avenir" w:cs="Avenir" w:eastAsia="Avenir" w:hAnsi="Avenir"/>
                <w:u w:val="none"/>
              </w:rPr>
            </w:pPr>
            <w:r w:rsidDel="00000000" w:rsidR="00000000" w:rsidRPr="00000000">
              <w:rPr>
                <w:rFonts w:ascii="Avenir" w:cs="Avenir" w:eastAsia="Avenir" w:hAnsi="Avenir"/>
                <w:b w:val="1"/>
                <w:bCs w:val="1"/>
                <w:rtl w:val="0"/>
              </w:rPr>
              <w:t xml:space="preserve">Excellent modeling:</w:t>
            </w:r>
            <w:r w:rsidDel="00000000" w:rsidR="00000000" w:rsidRPr="00000000">
              <w:rPr>
                <w:rFonts w:ascii="Avenir" w:cs="Avenir" w:eastAsia="Avenir" w:hAnsi="Avenir"/>
                <w:rtl w:val="0"/>
              </w:rPr>
              <w:t xml:space="preserve"> Teacher explicitly models sentence reconstruction, CER logic chain, and how to find claim/evidence in the text.</w:t>
              <w:br w:type="textWrapping"/>
            </w:r>
          </w:p>
          <w:p w:rsidR="00000000" w:rsidDel="00000000" w:rsidP="00000000" w:rsidRDefault="00000000" w:rsidRPr="00000000" w14:paraId="000000AF">
            <w:pPr>
              <w:widowControl w:val="0"/>
              <w:numPr>
                <w:ilvl w:val="0"/>
                <w:numId w:val="5"/>
              </w:numPr>
              <w:spacing w:line="240" w:lineRule="auto"/>
              <w:ind w:left="720" w:hanging="360"/>
              <w:rPr>
                <w:rFonts w:ascii="Avenir" w:cs="Avenir" w:eastAsia="Avenir" w:hAnsi="Avenir"/>
                <w:u w:val="none"/>
              </w:rPr>
            </w:pPr>
            <w:r w:rsidDel="00000000" w:rsidR="00000000" w:rsidRPr="00000000">
              <w:rPr>
                <w:rFonts w:ascii="Avenir" w:cs="Avenir" w:eastAsia="Avenir" w:hAnsi="Avenir"/>
                <w:b w:val="1"/>
                <w:bCs w:val="1"/>
                <w:rtl w:val="0"/>
              </w:rPr>
              <w:t xml:space="preserve">Academic language focus:</w:t>
            </w:r>
            <w:r w:rsidDel="00000000" w:rsidR="00000000" w:rsidRPr="00000000">
              <w:rPr>
                <w:rFonts w:ascii="Avenir" w:cs="Avenir" w:eastAsia="Avenir" w:hAnsi="Avenir"/>
                <w:rtl w:val="0"/>
              </w:rPr>
              <w:t xml:space="preserve"> Vocabulary is explicitly taught and reinforced with examples (objective/subjective, qualitative/quantitative).</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What Can Be Improved (Grows)</w:t>
            </w:r>
          </w:p>
          <w:p w:rsidR="00000000" w:rsidDel="00000000" w:rsidP="00000000" w:rsidRDefault="00000000" w:rsidRPr="00000000" w14:paraId="000000B4">
            <w:pPr>
              <w:widowControl w:val="0"/>
              <w:numPr>
                <w:ilvl w:val="0"/>
                <w:numId w:val="2"/>
              </w:numPr>
              <w:spacing w:line="240" w:lineRule="auto"/>
              <w:ind w:left="720" w:hanging="360"/>
              <w:rPr>
                <w:rFonts w:ascii="Avenir" w:cs="Avenir" w:eastAsia="Avenir" w:hAnsi="Avenir"/>
              </w:rPr>
            </w:pPr>
            <w:r w:rsidDel="00000000" w:rsidR="00000000" w:rsidRPr="00000000">
              <w:rPr>
                <w:rFonts w:ascii="Avenir" w:cs="Avenir" w:eastAsia="Avenir" w:hAnsi="Avenir"/>
                <w:b w:val="1"/>
                <w:bCs w:val="1"/>
                <w:rtl w:val="0"/>
              </w:rPr>
              <w:t xml:space="preserve">Increase student-centered structures:</w:t>
            </w:r>
            <w:r w:rsidDel="00000000" w:rsidR="00000000" w:rsidRPr="00000000">
              <w:rPr>
                <w:rFonts w:ascii="Avenir" w:cs="Avenir" w:eastAsia="Avenir" w:hAnsi="Avenir"/>
                <w:rtl w:val="0"/>
              </w:rPr>
              <w:t xml:space="preserve"> Add more peer discussion, collaboration, and student justification opportunities.</w:t>
              <w:br w:type="textWrapping"/>
            </w:r>
          </w:p>
          <w:p w:rsidR="00000000" w:rsidDel="00000000" w:rsidP="00000000" w:rsidRDefault="00000000" w:rsidRPr="00000000" w14:paraId="000000B5">
            <w:pPr>
              <w:widowControl w:val="0"/>
              <w:numPr>
                <w:ilvl w:val="0"/>
                <w:numId w:val="2"/>
              </w:numPr>
              <w:spacing w:line="240" w:lineRule="auto"/>
              <w:ind w:left="720" w:hanging="360"/>
              <w:rPr>
                <w:rFonts w:ascii="Avenir" w:cs="Avenir" w:eastAsia="Avenir" w:hAnsi="Avenir"/>
              </w:rPr>
            </w:pPr>
            <w:r w:rsidDel="00000000" w:rsidR="00000000" w:rsidRPr="00000000">
              <w:rPr>
                <w:rFonts w:ascii="Avenir" w:cs="Avenir" w:eastAsia="Avenir" w:hAnsi="Avenir"/>
                <w:b w:val="1"/>
                <w:bCs w:val="1"/>
                <w:rtl w:val="0"/>
              </w:rPr>
              <w:t xml:space="preserve">Stronger closure/formative checks:</w:t>
            </w:r>
            <w:r w:rsidDel="00000000" w:rsidR="00000000" w:rsidRPr="00000000">
              <w:rPr>
                <w:rFonts w:ascii="Avenir" w:cs="Avenir" w:eastAsia="Avenir" w:hAnsi="Avenir"/>
                <w:rtl w:val="0"/>
              </w:rPr>
              <w:t xml:space="preserve"> Add an exit ticket aligned to objectives to verify independent mastery.</w:t>
              <w:br w:type="textWrapping"/>
            </w:r>
          </w:p>
          <w:p w:rsidR="00000000" w:rsidDel="00000000" w:rsidP="00000000" w:rsidRDefault="00000000" w:rsidRPr="00000000" w14:paraId="000000B6">
            <w:pPr>
              <w:widowControl w:val="0"/>
              <w:numPr>
                <w:ilvl w:val="0"/>
                <w:numId w:val="2"/>
              </w:numPr>
              <w:spacing w:line="240" w:lineRule="auto"/>
              <w:ind w:left="720" w:hanging="360"/>
              <w:rPr>
                <w:rFonts w:ascii="Avenir" w:cs="Avenir" w:eastAsia="Avenir" w:hAnsi="Avenir"/>
              </w:rPr>
            </w:pPr>
            <w:r w:rsidDel="00000000" w:rsidR="00000000" w:rsidRPr="00000000">
              <w:rPr>
                <w:rFonts w:ascii="Avenir" w:cs="Avenir" w:eastAsia="Avenir" w:hAnsi="Avenir"/>
                <w:b w:val="1"/>
                <w:bCs w:val="1"/>
                <w:rtl w:val="0"/>
              </w:rPr>
              <w:t xml:space="preserve">More consistent supportive tone during redirects:</w:t>
            </w:r>
            <w:r w:rsidDel="00000000" w:rsidR="00000000" w:rsidRPr="00000000">
              <w:rPr>
                <w:rFonts w:ascii="Avenir" w:cs="Avenir" w:eastAsia="Avenir" w:hAnsi="Avenir"/>
                <w:rtl w:val="0"/>
              </w:rPr>
              <w:t xml:space="preserve"> Use a predictable cue system to maintain positive climate.</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Fonts w:ascii="Avenir" w:cs="Avenir" w:eastAsia="Avenir" w:hAnsi="Avenir"/>
                <w:rtl w:val="0"/>
              </w:rPr>
              <w:t xml:space="preserve">Next Steps and Recommendations (ideas, resources and suggestions for re-teaching, extensions, etc.)</w:t>
            </w:r>
          </w:p>
          <w:p w:rsidR="00000000" w:rsidDel="00000000" w:rsidP="00000000" w:rsidRDefault="00000000" w:rsidRPr="00000000" w14:paraId="000000BA">
            <w:pPr>
              <w:widowControl w:val="0"/>
              <w:spacing w:line="24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Add a 2-minute CER Exit Ticket (daily)</w:t>
              <w:br w:type="textWrapping"/>
            </w:r>
          </w:p>
          <w:p w:rsidR="00000000" w:rsidDel="00000000" w:rsidP="00000000" w:rsidRDefault="00000000" w:rsidRPr="00000000" w14:paraId="000000BB">
            <w:pPr>
              <w:widowControl w:val="0"/>
              <w:numPr>
                <w:ilvl w:val="0"/>
                <w:numId w:val="1"/>
              </w:numPr>
              <w:spacing w:after="0" w:afterAutospacing="0" w:before="240" w:line="240" w:lineRule="auto"/>
              <w:ind w:left="720" w:hanging="360"/>
              <w:rPr>
                <w:rFonts w:ascii="Avenir" w:cs="Avenir" w:eastAsia="Avenir" w:hAnsi="Avenir"/>
              </w:rPr>
            </w:pPr>
            <w:r w:rsidDel="00000000" w:rsidR="00000000" w:rsidRPr="00000000">
              <w:rPr>
                <w:rFonts w:ascii="Avenir" w:cs="Avenir" w:eastAsia="Avenir" w:hAnsi="Avenir"/>
                <w:rtl w:val="0"/>
              </w:rPr>
              <w:t xml:space="preserve">Prompt: “Write a claim about the crow text. Add 1 qualitative OR quantitative evidence sentence. Add 1 reasoning sentence using ‘This shows…because…’”</w:t>
              <w:br w:type="textWrapping"/>
            </w:r>
          </w:p>
          <w:p w:rsidR="00000000" w:rsidDel="00000000" w:rsidP="00000000" w:rsidRDefault="00000000" w:rsidRPr="00000000" w14:paraId="000000BC">
            <w:pPr>
              <w:widowControl w:val="0"/>
              <w:numPr>
                <w:ilvl w:val="0"/>
                <w:numId w:val="1"/>
              </w:numPr>
              <w:spacing w:after="240" w:before="0" w:beforeAutospacing="0" w:line="240" w:lineRule="auto"/>
              <w:ind w:left="720" w:hanging="360"/>
              <w:rPr>
                <w:rFonts w:ascii="Avenir" w:cs="Avenir" w:eastAsia="Avenir" w:hAnsi="Avenir"/>
              </w:rPr>
            </w:pPr>
            <w:r w:rsidDel="00000000" w:rsidR="00000000" w:rsidRPr="00000000">
              <w:rPr>
                <w:rFonts w:ascii="Avenir" w:cs="Avenir" w:eastAsia="Avenir" w:hAnsi="Avenir"/>
                <w:rtl w:val="0"/>
              </w:rPr>
              <w:t xml:space="preserve">Benefit: Direct evidence for Objectives 1 &amp; 2 and creates quick data for reteach groups.</w:t>
              <w:br w:type="textWrapping"/>
            </w:r>
          </w:p>
          <w:p w:rsidR="00000000" w:rsidDel="00000000" w:rsidP="00000000" w:rsidRDefault="00000000" w:rsidRPr="00000000" w14:paraId="000000BD">
            <w:pPr>
              <w:widowControl w:val="0"/>
              <w:spacing w:line="24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Use CER Sentence Stems (Differentiation + language support)</w:t>
              <w:br w:type="textWrapping"/>
            </w:r>
          </w:p>
          <w:p w:rsidR="00000000" w:rsidDel="00000000" w:rsidP="00000000" w:rsidRDefault="00000000" w:rsidRPr="00000000" w14:paraId="000000BE">
            <w:pPr>
              <w:widowControl w:val="0"/>
              <w:numPr>
                <w:ilvl w:val="0"/>
                <w:numId w:val="6"/>
              </w:numPr>
              <w:spacing w:after="0" w:afterAutospacing="0" w:before="240" w:line="240" w:lineRule="auto"/>
              <w:ind w:left="720" w:hanging="360"/>
              <w:rPr>
                <w:rFonts w:ascii="Avenir" w:cs="Avenir" w:eastAsia="Avenir" w:hAnsi="Avenir"/>
              </w:rPr>
            </w:pPr>
            <w:r w:rsidDel="00000000" w:rsidR="00000000" w:rsidRPr="00000000">
              <w:rPr>
                <w:rFonts w:ascii="Avenir" w:cs="Avenir" w:eastAsia="Avenir" w:hAnsi="Avenir"/>
                <w:rtl w:val="0"/>
              </w:rPr>
              <w:t xml:space="preserve">Claim: “The author/text shows that ___.”</w:t>
              <w:br w:type="textWrapping"/>
            </w:r>
          </w:p>
          <w:p w:rsidR="00000000" w:rsidDel="00000000" w:rsidP="00000000" w:rsidRDefault="00000000" w:rsidRPr="00000000" w14:paraId="000000BF">
            <w:pPr>
              <w:widowControl w:val="0"/>
              <w:numPr>
                <w:ilvl w:val="0"/>
                <w:numId w:val="6"/>
              </w:numPr>
              <w:spacing w:after="0" w:afterAutospacing="0" w:before="0" w:beforeAutospacing="0" w:line="240" w:lineRule="auto"/>
              <w:ind w:left="720" w:hanging="360"/>
              <w:rPr>
                <w:rFonts w:ascii="Avenir" w:cs="Avenir" w:eastAsia="Avenir" w:hAnsi="Avenir"/>
              </w:rPr>
            </w:pPr>
            <w:r w:rsidDel="00000000" w:rsidR="00000000" w:rsidRPr="00000000">
              <w:rPr>
                <w:rFonts w:ascii="Avenir" w:cs="Avenir" w:eastAsia="Avenir" w:hAnsi="Avenir"/>
                <w:rtl w:val="0"/>
              </w:rPr>
              <w:t xml:space="preserve">Evidence: “For example, the text states ___.”</w:t>
              <w:br w:type="textWrapping"/>
            </w:r>
          </w:p>
          <w:p w:rsidR="00000000" w:rsidDel="00000000" w:rsidP="00000000" w:rsidRDefault="00000000" w:rsidRPr="00000000" w14:paraId="000000C0">
            <w:pPr>
              <w:widowControl w:val="0"/>
              <w:numPr>
                <w:ilvl w:val="0"/>
                <w:numId w:val="6"/>
              </w:numPr>
              <w:spacing w:after="0" w:afterAutospacing="0" w:before="0" w:beforeAutospacing="0" w:line="240" w:lineRule="auto"/>
              <w:ind w:left="720" w:hanging="360"/>
              <w:rPr>
                <w:rFonts w:ascii="Avenir" w:cs="Avenir" w:eastAsia="Avenir" w:hAnsi="Avenir"/>
              </w:rPr>
            </w:pPr>
            <w:r w:rsidDel="00000000" w:rsidR="00000000" w:rsidRPr="00000000">
              <w:rPr>
                <w:rFonts w:ascii="Avenir" w:cs="Avenir" w:eastAsia="Avenir" w:hAnsi="Avenir"/>
                <w:rtl w:val="0"/>
              </w:rPr>
              <w:t xml:space="preserve">Reasoning: “This matters because ___, which supports the claim that ___.”</w:t>
              <w:br w:type="textWrapping"/>
            </w:r>
          </w:p>
          <w:p w:rsidR="00000000" w:rsidDel="00000000" w:rsidP="00000000" w:rsidRDefault="00000000" w:rsidRPr="00000000" w14:paraId="000000C1">
            <w:pPr>
              <w:widowControl w:val="0"/>
              <w:numPr>
                <w:ilvl w:val="0"/>
                <w:numId w:val="6"/>
              </w:numPr>
              <w:spacing w:after="240" w:before="0" w:beforeAutospacing="0" w:line="240" w:lineRule="auto"/>
              <w:ind w:left="720" w:hanging="360"/>
              <w:rPr>
                <w:rFonts w:ascii="Avenir" w:cs="Avenir" w:eastAsia="Avenir" w:hAnsi="Avenir"/>
              </w:rPr>
            </w:pPr>
            <w:r w:rsidDel="00000000" w:rsidR="00000000" w:rsidRPr="00000000">
              <w:rPr>
                <w:rFonts w:ascii="Avenir" w:cs="Avenir" w:eastAsia="Avenir" w:hAnsi="Avenir"/>
                <w:rtl w:val="0"/>
              </w:rPr>
              <w:t xml:space="preserve">For advanced learners: “A counterclaim might be ___; however, ___.”</w:t>
              <w:br w:type="textWrapping"/>
            </w:r>
          </w:p>
          <w:p w:rsidR="00000000" w:rsidDel="00000000" w:rsidP="00000000" w:rsidRDefault="00000000" w:rsidRPr="00000000" w14:paraId="000000C2">
            <w:pPr>
              <w:widowControl w:val="0"/>
              <w:spacing w:line="24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Make the annotation task more student-centered</w:t>
              <w:br w:type="textWrapping"/>
            </w:r>
          </w:p>
          <w:p w:rsidR="00000000" w:rsidDel="00000000" w:rsidP="00000000" w:rsidRDefault="00000000" w:rsidRPr="00000000" w14:paraId="000000C3">
            <w:pPr>
              <w:widowControl w:val="0"/>
              <w:numPr>
                <w:ilvl w:val="0"/>
                <w:numId w:val="7"/>
              </w:numPr>
              <w:spacing w:after="0" w:afterAutospacing="0" w:before="240" w:line="240" w:lineRule="auto"/>
              <w:ind w:left="720" w:hanging="360"/>
              <w:rPr>
                <w:rFonts w:ascii="Avenir" w:cs="Avenir" w:eastAsia="Avenir" w:hAnsi="Avenir"/>
              </w:rPr>
            </w:pPr>
            <w:r w:rsidDel="00000000" w:rsidR="00000000" w:rsidRPr="00000000">
              <w:rPr>
                <w:rFonts w:ascii="Avenir" w:cs="Avenir" w:eastAsia="Avenir" w:hAnsi="Avenir"/>
                <w:rtl w:val="0"/>
              </w:rPr>
              <w:t xml:space="preserve">After highlighting, have pairs answer:</w:t>
              <w:br w:type="textWrapping"/>
            </w:r>
          </w:p>
          <w:p w:rsidR="00000000" w:rsidDel="00000000" w:rsidP="00000000" w:rsidRDefault="00000000" w:rsidRPr="00000000" w14:paraId="000000C4">
            <w:pPr>
              <w:widowControl w:val="0"/>
              <w:numPr>
                <w:ilvl w:val="1"/>
                <w:numId w:val="7"/>
              </w:numPr>
              <w:spacing w:after="0" w:afterAutospacing="0" w:before="0" w:beforeAutospacing="0" w:line="240" w:lineRule="auto"/>
              <w:ind w:left="1440" w:hanging="360"/>
              <w:rPr>
                <w:rFonts w:ascii="Avenir" w:cs="Avenir" w:eastAsia="Avenir" w:hAnsi="Avenir"/>
              </w:rPr>
            </w:pPr>
            <w:r w:rsidDel="00000000" w:rsidR="00000000" w:rsidRPr="00000000">
              <w:rPr>
                <w:rFonts w:ascii="Avenir" w:cs="Avenir" w:eastAsia="Avenir" w:hAnsi="Avenir"/>
                <w:rtl w:val="0"/>
              </w:rPr>
              <w:t xml:space="preserve">“Why is this the claim and not evidence?”</w:t>
              <w:br w:type="textWrapping"/>
            </w:r>
          </w:p>
          <w:p w:rsidR="00000000" w:rsidDel="00000000" w:rsidP="00000000" w:rsidRDefault="00000000" w:rsidRPr="00000000" w14:paraId="000000C5">
            <w:pPr>
              <w:widowControl w:val="0"/>
              <w:numPr>
                <w:ilvl w:val="1"/>
                <w:numId w:val="7"/>
              </w:numPr>
              <w:spacing w:after="0" w:afterAutospacing="0" w:before="0" w:beforeAutospacing="0" w:line="240" w:lineRule="auto"/>
              <w:ind w:left="1440" w:hanging="360"/>
              <w:rPr>
                <w:rFonts w:ascii="Avenir" w:cs="Avenir" w:eastAsia="Avenir" w:hAnsi="Avenir"/>
              </w:rPr>
            </w:pPr>
            <w:r w:rsidDel="00000000" w:rsidR="00000000" w:rsidRPr="00000000">
              <w:rPr>
                <w:rFonts w:ascii="Avenir" w:cs="Avenir" w:eastAsia="Avenir" w:hAnsi="Avenir"/>
                <w:rtl w:val="0"/>
              </w:rPr>
              <w:t xml:space="preserve">“Is this evidence qualitative or quantitative? How do you know?”</w:t>
              <w:br w:type="textWrapping"/>
            </w:r>
          </w:p>
          <w:p w:rsidR="00000000" w:rsidDel="00000000" w:rsidP="00000000" w:rsidRDefault="00000000" w:rsidRPr="00000000" w14:paraId="000000C6">
            <w:pPr>
              <w:widowControl w:val="0"/>
              <w:numPr>
                <w:ilvl w:val="0"/>
                <w:numId w:val="7"/>
              </w:numPr>
              <w:spacing w:after="240" w:before="0" w:beforeAutospacing="0" w:line="240" w:lineRule="auto"/>
              <w:ind w:left="720" w:hanging="360"/>
              <w:rPr>
                <w:rFonts w:ascii="Avenir" w:cs="Avenir" w:eastAsia="Avenir" w:hAnsi="Avenir"/>
              </w:rPr>
            </w:pPr>
            <w:r w:rsidDel="00000000" w:rsidR="00000000" w:rsidRPr="00000000">
              <w:rPr>
                <w:rFonts w:ascii="Avenir" w:cs="Avenir" w:eastAsia="Avenir" w:hAnsi="Avenir"/>
                <w:rtl w:val="0"/>
              </w:rPr>
              <w:t xml:space="preserve">Quick share-out using cold call + equity sticks.</w:t>
              <w:br w:type="textWrapping"/>
            </w:r>
          </w:p>
          <w:p w:rsidR="00000000" w:rsidDel="00000000" w:rsidP="00000000" w:rsidRDefault="00000000" w:rsidRPr="00000000" w14:paraId="000000C7">
            <w:pPr>
              <w:widowControl w:val="0"/>
              <w:spacing w:line="24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Strengthen behavior norms with proactive routines</w:t>
              <w:br w:type="textWrapping"/>
            </w:r>
          </w:p>
          <w:p w:rsidR="00000000" w:rsidDel="00000000" w:rsidP="00000000" w:rsidRDefault="00000000" w:rsidRPr="00000000" w14:paraId="000000C8">
            <w:pPr>
              <w:widowControl w:val="0"/>
              <w:numPr>
                <w:ilvl w:val="0"/>
                <w:numId w:val="4"/>
              </w:numPr>
              <w:spacing w:after="0" w:afterAutospacing="0" w:before="240" w:line="240" w:lineRule="auto"/>
              <w:ind w:left="720" w:hanging="360"/>
              <w:rPr>
                <w:rFonts w:ascii="Avenir" w:cs="Avenir" w:eastAsia="Avenir" w:hAnsi="Avenir"/>
              </w:rPr>
            </w:pPr>
            <w:r w:rsidDel="00000000" w:rsidR="00000000" w:rsidRPr="00000000">
              <w:rPr>
                <w:rFonts w:ascii="Avenir" w:cs="Avenir" w:eastAsia="Avenir" w:hAnsi="Avenir"/>
                <w:rtl w:val="0"/>
              </w:rPr>
              <w:t xml:space="preserve">Post 3 norms: “Track the speaker, Participate respectfully, Support your claim with evidence.”</w:t>
              <w:br w:type="textWrapping"/>
            </w:r>
          </w:p>
          <w:p w:rsidR="00000000" w:rsidDel="00000000" w:rsidP="00000000" w:rsidRDefault="00000000" w:rsidRPr="00000000" w14:paraId="000000C9">
            <w:pPr>
              <w:widowControl w:val="0"/>
              <w:numPr>
                <w:ilvl w:val="0"/>
                <w:numId w:val="4"/>
              </w:numPr>
              <w:spacing w:after="240" w:before="0" w:beforeAutospacing="0" w:line="240" w:lineRule="auto"/>
              <w:ind w:left="720" w:hanging="360"/>
              <w:rPr>
                <w:rFonts w:ascii="Avenir" w:cs="Avenir" w:eastAsia="Avenir" w:hAnsi="Avenir"/>
              </w:rPr>
            </w:pPr>
            <w:r w:rsidDel="00000000" w:rsidR="00000000" w:rsidRPr="00000000">
              <w:rPr>
                <w:rFonts w:ascii="Avenir" w:cs="Avenir" w:eastAsia="Avenir" w:hAnsi="Avenir"/>
                <w:rtl w:val="0"/>
              </w:rPr>
              <w:t xml:space="preserve">Use a nonverbal attention signal + praise narration: “I see 8 groups ready with highlighters down.”</w:t>
              <w:br w:type="textWrapping"/>
            </w:r>
          </w:p>
          <w:p w:rsidR="00000000" w:rsidDel="00000000" w:rsidP="00000000" w:rsidRDefault="00000000" w:rsidRPr="00000000" w14:paraId="000000CA">
            <w:pPr>
              <w:widowControl w:val="0"/>
              <w:spacing w:line="24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Extension activity idea (for early finishers)</w:t>
              <w:br w:type="textWrapping"/>
            </w:r>
          </w:p>
          <w:p w:rsidR="00000000" w:rsidDel="00000000" w:rsidP="00000000" w:rsidRDefault="00000000" w:rsidRPr="00000000" w14:paraId="000000CB">
            <w:pPr>
              <w:widowControl w:val="0"/>
              <w:numPr>
                <w:ilvl w:val="0"/>
                <w:numId w:val="3"/>
              </w:numPr>
              <w:spacing w:after="0" w:afterAutospacing="0" w:before="240" w:line="240" w:lineRule="auto"/>
              <w:ind w:left="720" w:hanging="360"/>
              <w:rPr>
                <w:rFonts w:ascii="Avenir" w:cs="Avenir" w:eastAsia="Avenir" w:hAnsi="Avenir"/>
              </w:rPr>
            </w:pPr>
            <w:r w:rsidDel="00000000" w:rsidR="00000000" w:rsidRPr="00000000">
              <w:rPr>
                <w:rFonts w:ascii="Avenir" w:cs="Avenir" w:eastAsia="Avenir" w:hAnsi="Avenir"/>
                <w:rtl w:val="0"/>
              </w:rPr>
              <w:t xml:space="preserve">Give a second short paragraph and ask students to </w:t>
            </w:r>
            <w:r w:rsidDel="00000000" w:rsidR="00000000" w:rsidRPr="00000000">
              <w:rPr>
                <w:rFonts w:ascii="Avenir" w:cs="Avenir" w:eastAsia="Avenir" w:hAnsi="Avenir"/>
                <w:b w:val="1"/>
                <w:bCs w:val="1"/>
                <w:rtl w:val="0"/>
              </w:rPr>
              <w:t xml:space="preserve">revise the reasoning</w:t>
            </w:r>
            <w:r w:rsidDel="00000000" w:rsidR="00000000" w:rsidRPr="00000000">
              <w:rPr>
                <w:rFonts w:ascii="Avenir" w:cs="Avenir" w:eastAsia="Avenir" w:hAnsi="Avenir"/>
                <w:rtl w:val="0"/>
              </w:rPr>
              <w:t xml:space="preserve"> to be stronger (add logic, remove opinion language).</w:t>
              <w:br w:type="textWrapping"/>
            </w:r>
          </w:p>
          <w:p w:rsidR="00000000" w:rsidDel="00000000" w:rsidP="00000000" w:rsidRDefault="00000000" w:rsidRPr="00000000" w14:paraId="000000CC">
            <w:pPr>
              <w:widowControl w:val="0"/>
              <w:numPr>
                <w:ilvl w:val="0"/>
                <w:numId w:val="3"/>
              </w:numPr>
              <w:spacing w:after="240" w:before="0" w:beforeAutospacing="0" w:line="240" w:lineRule="auto"/>
              <w:ind w:left="720" w:hanging="360"/>
              <w:rPr>
                <w:rFonts w:ascii="Avenir" w:cs="Avenir" w:eastAsia="Avenir" w:hAnsi="Avenir"/>
              </w:rPr>
            </w:pPr>
            <w:r w:rsidDel="00000000" w:rsidR="00000000" w:rsidRPr="00000000">
              <w:rPr>
                <w:rFonts w:ascii="Avenir" w:cs="Avenir" w:eastAsia="Avenir" w:hAnsi="Avenir"/>
                <w:rtl w:val="0"/>
              </w:rPr>
              <w:t xml:space="preserve">Or have students create their own CER from a science or social studies mini-data set.</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rPr>
            </w:pPr>
            <w:r w:rsidDel="00000000" w:rsidR="00000000" w:rsidRPr="00000000">
              <w:rPr>
                <w:rtl w:val="0"/>
              </w:rPr>
            </w:r>
          </w:p>
        </w:tc>
      </w:tr>
    </w:tbl>
    <w:p w:rsidR="00000000" w:rsidDel="00000000" w:rsidP="00000000" w:rsidRDefault="00000000" w:rsidRPr="00000000" w14:paraId="000000D3">
      <w:pPr>
        <w:spacing w:line="240" w:lineRule="auto"/>
        <w:jc w:val="both"/>
        <w:rPr>
          <w:rFonts w:ascii="Avenir" w:cs="Avenir" w:eastAsia="Avenir" w:hAnsi="Avenir"/>
        </w:rPr>
      </w:pPr>
      <w:r w:rsidDel="00000000" w:rsidR="00000000" w:rsidRPr="00000000">
        <w:rPr>
          <w:rtl w:val="0"/>
        </w:rPr>
      </w:r>
    </w:p>
    <w:sectPr>
      <w:headerReference r:id="rId7" w:type="default"/>
      <w:footerReference r:id="rId8"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venir"/>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jc w:val="right"/>
      <w:rPr/>
    </w:pPr>
    <w:r w:rsidDel="00000000" w:rsidR="00000000" w:rsidRPr="00000000">
      <w:rPr>
        <w:rFonts w:ascii="Calibri" w:cs="Calibri" w:eastAsia="Calibri" w:hAnsi="Calibri"/>
        <w:i w:val="1"/>
        <w:iCs w:val="1"/>
        <w:rtl w:val="0"/>
      </w:rPr>
      <w:t xml:space="preserve">TEACH-NOW Peer Review Template Document</w:t>
    </w:r>
    <w:r w:rsidDel="00000000" w:rsidR="00000000" w:rsidRPr="00000000">
      <w:rPr>
        <w:rtl w:val="0"/>
      </w:rPr>
      <w:tab/>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-428623</wp:posOffset>
          </wp:positionH>
          <wp:positionV relativeFrom="paragraph">
            <wp:posOffset>-295273</wp:posOffset>
          </wp:positionV>
          <wp:extent cx="1881188" cy="400623"/>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81188" cy="40062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7715250</wp:posOffset>
          </wp:positionH>
          <wp:positionV relativeFrom="paragraph">
            <wp:posOffset>-342898</wp:posOffset>
          </wp:positionV>
          <wp:extent cx="1004888" cy="752002"/>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04888" cy="75200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5td5kF8217kBv1nBxSFDYNRKoQ==">CgMxLjAyCWguMzBqMHpsbDgAciExcHJwTmtGRDlEbl9FblNaQ0ZwaktVVU1NZkhYUTFuWi0=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